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131" w:rsidRPr="007F1E1A" w:rsidRDefault="006D6131" w:rsidP="006D6131">
      <w:pPr>
        <w:spacing w:after="120" w:line="240" w:lineRule="auto"/>
        <w:jc w:val="center"/>
        <w:rPr>
          <w:b/>
          <w:bCs/>
          <w:sz w:val="32"/>
          <w:szCs w:val="20"/>
        </w:rPr>
      </w:pPr>
      <w:r w:rsidRPr="00936ACC">
        <w:rPr>
          <w:b/>
          <w:bCs/>
          <w:sz w:val="32"/>
          <w:szCs w:val="20"/>
        </w:rPr>
        <w:t xml:space="preserve">Γεώργιος </w:t>
      </w:r>
      <w:proofErr w:type="spellStart"/>
      <w:r w:rsidRPr="00936ACC">
        <w:rPr>
          <w:b/>
          <w:bCs/>
          <w:sz w:val="32"/>
          <w:szCs w:val="20"/>
        </w:rPr>
        <w:t>Κουρουπέτρογλου</w:t>
      </w:r>
      <w:proofErr w:type="spellEnd"/>
    </w:p>
    <w:p w:rsidR="006D6131" w:rsidRPr="00212427" w:rsidRDefault="006D6131" w:rsidP="006D6131">
      <w:pPr>
        <w:pStyle w:val="a3"/>
        <w:rPr>
          <w:sz w:val="44"/>
        </w:rPr>
      </w:pPr>
    </w:p>
    <w:p w:rsidR="006D6131" w:rsidRPr="00212427" w:rsidRDefault="006D6131" w:rsidP="006D6131">
      <w:pPr>
        <w:pStyle w:val="a3"/>
        <w:rPr>
          <w:sz w:val="44"/>
        </w:rPr>
      </w:pPr>
    </w:p>
    <w:p w:rsidR="006D6131" w:rsidRPr="00212427" w:rsidRDefault="006D6131" w:rsidP="006D6131">
      <w:pPr>
        <w:pStyle w:val="a3"/>
        <w:rPr>
          <w:sz w:val="44"/>
        </w:rPr>
      </w:pPr>
    </w:p>
    <w:p w:rsidR="00A52BAB" w:rsidRPr="00667ADB" w:rsidRDefault="001207BA" w:rsidP="00094BF2">
      <w:pPr>
        <w:pStyle w:val="a3"/>
        <w:rPr>
          <w:rFonts w:eastAsia="Times New Roman"/>
          <w:sz w:val="44"/>
        </w:rPr>
      </w:pPr>
      <w:r>
        <w:rPr>
          <w:rFonts w:eastAsia="Times New Roman"/>
          <w:sz w:val="44"/>
        </w:rPr>
        <w:t>Ο</w:t>
      </w:r>
      <w:r w:rsidR="00A52BAB" w:rsidRPr="00A52BAB">
        <w:rPr>
          <w:rFonts w:eastAsia="Times New Roman"/>
          <w:sz w:val="44"/>
        </w:rPr>
        <w:t xml:space="preserve">δηγίες </w:t>
      </w:r>
      <w:r w:rsidR="00094BF2">
        <w:rPr>
          <w:rFonts w:eastAsia="Times New Roman"/>
          <w:sz w:val="44"/>
        </w:rPr>
        <w:t>συγγραφή</w:t>
      </w:r>
      <w:r w:rsidR="00201FF3">
        <w:rPr>
          <w:rFonts w:eastAsia="Times New Roman"/>
          <w:sz w:val="44"/>
        </w:rPr>
        <w:t>ς</w:t>
      </w:r>
      <w:r w:rsidR="00094BF2">
        <w:rPr>
          <w:rFonts w:eastAsia="Times New Roman"/>
          <w:sz w:val="44"/>
        </w:rPr>
        <w:t xml:space="preserve"> μαθηματικών</w:t>
      </w:r>
      <w:r w:rsidR="00201FF3">
        <w:rPr>
          <w:rFonts w:eastAsia="Times New Roman"/>
          <w:sz w:val="44"/>
        </w:rPr>
        <w:t xml:space="preserve"> σε προσβάσιμη μορφή</w:t>
      </w:r>
      <w:r w:rsidR="00667ADB" w:rsidRPr="00667ADB">
        <w:rPr>
          <w:rFonts w:eastAsia="Times New Roman"/>
          <w:sz w:val="44"/>
        </w:rPr>
        <w:t xml:space="preserve"> </w:t>
      </w:r>
      <w:r w:rsidR="00667ADB">
        <w:rPr>
          <w:rFonts w:eastAsia="Times New Roman"/>
          <w:sz w:val="44"/>
        </w:rPr>
        <w:t xml:space="preserve">με χρήση </w:t>
      </w:r>
      <w:r w:rsidR="00667ADB">
        <w:rPr>
          <w:rFonts w:eastAsia="Times New Roman"/>
          <w:sz w:val="44"/>
          <w:lang w:val="en-US"/>
        </w:rPr>
        <w:t>MS</w:t>
      </w:r>
      <w:r w:rsidR="00667ADB" w:rsidRPr="00667ADB">
        <w:rPr>
          <w:rFonts w:eastAsia="Times New Roman"/>
          <w:sz w:val="44"/>
        </w:rPr>
        <w:t>-</w:t>
      </w:r>
      <w:r w:rsidR="00667ADB">
        <w:rPr>
          <w:rFonts w:eastAsia="Times New Roman"/>
          <w:sz w:val="44"/>
          <w:lang w:val="en-US"/>
        </w:rPr>
        <w:t>Office</w:t>
      </w:r>
      <w:r w:rsidR="00667ADB" w:rsidRPr="00667ADB">
        <w:rPr>
          <w:rFonts w:eastAsia="Times New Roman"/>
          <w:sz w:val="44"/>
        </w:rPr>
        <w:t xml:space="preserve"> 2010</w:t>
      </w:r>
    </w:p>
    <w:p w:rsidR="006D6131" w:rsidRPr="00CC3F80" w:rsidRDefault="006D6131" w:rsidP="006D6131">
      <w:pPr>
        <w:jc w:val="center"/>
        <w:rPr>
          <w:sz w:val="32"/>
          <w:szCs w:val="20"/>
          <w:lang w:val="en-US"/>
        </w:rPr>
      </w:pPr>
      <w:r w:rsidRPr="00936ACC">
        <w:rPr>
          <w:sz w:val="32"/>
          <w:szCs w:val="20"/>
        </w:rPr>
        <w:t>Έκδοση</w:t>
      </w:r>
      <w:r w:rsidR="001207BA" w:rsidRPr="001207BA">
        <w:rPr>
          <w:sz w:val="32"/>
          <w:szCs w:val="20"/>
        </w:rPr>
        <w:t>: 1.</w:t>
      </w:r>
      <w:r w:rsidR="00CC3F80">
        <w:rPr>
          <w:sz w:val="32"/>
          <w:szCs w:val="20"/>
          <w:lang w:val="en-US"/>
        </w:rPr>
        <w:t>0</w:t>
      </w:r>
    </w:p>
    <w:p w:rsidR="006D6131" w:rsidRDefault="006D6131" w:rsidP="006D6131">
      <w:pPr>
        <w:jc w:val="center"/>
        <w:rPr>
          <w:sz w:val="32"/>
          <w:szCs w:val="20"/>
          <w:lang w:val="en-US"/>
        </w:rPr>
      </w:pPr>
    </w:p>
    <w:p w:rsidR="006D6131" w:rsidRDefault="006D6131" w:rsidP="006D6131">
      <w:pPr>
        <w:jc w:val="center"/>
        <w:rPr>
          <w:sz w:val="32"/>
          <w:szCs w:val="20"/>
          <w:lang w:val="de-DE"/>
        </w:rPr>
      </w:pPr>
    </w:p>
    <w:p w:rsidR="006D6131" w:rsidRPr="00AA06EF" w:rsidRDefault="006D6131" w:rsidP="006D6131">
      <w:pPr>
        <w:jc w:val="center"/>
        <w:rPr>
          <w:sz w:val="32"/>
          <w:szCs w:val="20"/>
          <w:lang w:val="de-DE"/>
        </w:rPr>
      </w:pPr>
    </w:p>
    <w:p w:rsidR="006D6131" w:rsidRPr="00936ACC" w:rsidRDefault="006D6131" w:rsidP="006D6131">
      <w:pPr>
        <w:jc w:val="center"/>
        <w:rPr>
          <w:sz w:val="32"/>
          <w:szCs w:val="20"/>
        </w:rPr>
      </w:pPr>
      <w:r w:rsidRPr="00936ACC">
        <w:rPr>
          <w:noProof/>
        </w:rPr>
        <w:drawing>
          <wp:inline distT="0" distB="0" distL="0" distR="0" wp14:anchorId="37FD4467" wp14:editId="0A3607E7">
            <wp:extent cx="3390314" cy="3390314"/>
            <wp:effectExtent l="0" t="0" r="635" b="635"/>
            <wp:docPr id="4" name="Εικόνα 5" descr="Λογότυπο-Κεντρικό Μητρώο Ελληνικών Ανοικτών Μαθημάτω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Εικόνα 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5817" cy="3385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6131" w:rsidRPr="00936ACC" w:rsidRDefault="006D6131" w:rsidP="006D6131">
      <w:pPr>
        <w:jc w:val="center"/>
        <w:rPr>
          <w:b/>
          <w:sz w:val="28"/>
          <w:szCs w:val="20"/>
        </w:rPr>
      </w:pPr>
      <w:r w:rsidRPr="00936ACC">
        <w:rPr>
          <w:b/>
          <w:sz w:val="28"/>
          <w:szCs w:val="20"/>
          <w:lang w:eastAsia="ja-JP"/>
        </w:rPr>
        <w:t>Έργο</w:t>
      </w:r>
      <w:r w:rsidRPr="00936ACC">
        <w:rPr>
          <w:b/>
          <w:sz w:val="28"/>
          <w:szCs w:val="20"/>
        </w:rPr>
        <w:t xml:space="preserve"> «Κεντρικό Μητρώο Ελληνικών Ανοικτών Μαθημάτων»</w:t>
      </w:r>
    </w:p>
    <w:p w:rsidR="006D6131" w:rsidRPr="001207BA" w:rsidRDefault="006D6131" w:rsidP="006D6131">
      <w:pPr>
        <w:jc w:val="center"/>
      </w:pPr>
      <w:r w:rsidRPr="001207BA">
        <w:t xml:space="preserve"> </w:t>
      </w:r>
      <w:hyperlink r:id="rId11" w:tooltip="Κεντρικό Μητρώο Ελληνικών Ανοικτών Μαθημάτων" w:history="1">
        <w:r w:rsidRPr="001207BA">
          <w:rPr>
            <w:rStyle w:val="-"/>
            <w:lang w:val="en-US"/>
          </w:rPr>
          <w:t>http</w:t>
        </w:r>
        <w:r w:rsidRPr="001207BA">
          <w:rPr>
            <w:rStyle w:val="-"/>
          </w:rPr>
          <w:t>://</w:t>
        </w:r>
        <w:proofErr w:type="spellStart"/>
        <w:r w:rsidRPr="001207BA">
          <w:rPr>
            <w:rStyle w:val="-"/>
            <w:lang w:val="en-US"/>
          </w:rPr>
          <w:t>ocw</w:t>
        </w:r>
        <w:proofErr w:type="spellEnd"/>
        <w:r w:rsidRPr="001207BA">
          <w:rPr>
            <w:rStyle w:val="-"/>
          </w:rPr>
          <w:t>-</w:t>
        </w:r>
        <w:r w:rsidRPr="001207BA">
          <w:rPr>
            <w:rStyle w:val="-"/>
            <w:lang w:val="en-US"/>
          </w:rPr>
          <w:t>project</w:t>
        </w:r>
        <w:r w:rsidRPr="001207BA">
          <w:rPr>
            <w:rStyle w:val="-"/>
          </w:rPr>
          <w:t>.</w:t>
        </w:r>
        <w:proofErr w:type="spellStart"/>
        <w:r w:rsidRPr="001207BA">
          <w:rPr>
            <w:rStyle w:val="-"/>
            <w:lang w:val="en-US"/>
          </w:rPr>
          <w:t>gunet</w:t>
        </w:r>
        <w:proofErr w:type="spellEnd"/>
        <w:r w:rsidRPr="001207BA">
          <w:rPr>
            <w:rStyle w:val="-"/>
          </w:rPr>
          <w:t>.</w:t>
        </w:r>
        <w:r w:rsidRPr="001207BA">
          <w:rPr>
            <w:rStyle w:val="-"/>
            <w:lang w:val="en-US"/>
          </w:rPr>
          <w:t>gr</w:t>
        </w:r>
      </w:hyperlink>
      <w:r w:rsidRPr="001207BA">
        <w:t xml:space="preserve"> </w:t>
      </w:r>
    </w:p>
    <w:p w:rsidR="006D6131" w:rsidRPr="005148A1" w:rsidRDefault="006D6131" w:rsidP="006D6131">
      <w:pPr>
        <w:rPr>
          <w:rFonts w:eastAsiaTheme="majorEastAsia" w:cstheme="majorBidi"/>
          <w:noProof/>
          <w:spacing w:val="5"/>
          <w:sz w:val="36"/>
          <w:szCs w:val="52"/>
        </w:rPr>
      </w:pPr>
      <w:r w:rsidRPr="00936ACC">
        <w:rPr>
          <w:noProof/>
          <w:sz w:val="28"/>
          <w:szCs w:val="20"/>
        </w:rPr>
        <w:drawing>
          <wp:inline distT="0" distB="0" distL="0" distR="0" wp14:anchorId="55D9CC48" wp14:editId="1F7EDC2C">
            <wp:extent cx="1223645" cy="773430"/>
            <wp:effectExtent l="0" t="0" r="0" b="0"/>
            <wp:docPr id="2" name="Εικόνα 5" descr="Λογότυπο GUn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Εικόνα 5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645" cy="77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7825">
        <w:t xml:space="preserve"> </w:t>
      </w:r>
      <w:r w:rsidRPr="00936ACC">
        <w:rPr>
          <w:rFonts w:eastAsiaTheme="majorEastAsia" w:cstheme="majorBidi"/>
          <w:noProof/>
          <w:spacing w:val="5"/>
          <w:sz w:val="36"/>
          <w:szCs w:val="52"/>
        </w:rPr>
        <w:drawing>
          <wp:inline distT="0" distB="0" distL="0" distR="0" wp14:anchorId="60D13AAE" wp14:editId="55C515FA">
            <wp:extent cx="3557905" cy="843280"/>
            <wp:effectExtent l="0" t="0" r="4445" b="0"/>
            <wp:docPr id="17" name="Εικόνα 3" descr="Λογότυπο - 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EPEDBM_GR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90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7825">
        <w:t xml:space="preserve">    </w:t>
      </w:r>
      <w:r>
        <w:rPr>
          <w:noProof/>
          <w:sz w:val="24"/>
          <w:szCs w:val="20"/>
        </w:rPr>
        <w:drawing>
          <wp:inline distT="0" distB="0" distL="0" distR="0" wp14:anchorId="04E8FFD3" wp14:editId="79AAF99F">
            <wp:extent cx="928026" cy="324694"/>
            <wp:effectExtent l="0" t="0" r="5715" b="0"/>
            <wp:docPr id="18" name="1 - Εικόνα" descr="Άδειες χρήσης Creative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y-sa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1981" cy="329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4B63">
        <w:t xml:space="preserve">  </w:t>
      </w:r>
    </w:p>
    <w:p w:rsidR="006D6131" w:rsidRPr="005148A1" w:rsidRDefault="006D6131" w:rsidP="006D6131"/>
    <w:p w:rsidR="001207BA" w:rsidRPr="008432E7" w:rsidRDefault="001207BA" w:rsidP="001207BA">
      <w:pPr>
        <w:ind w:right="1217"/>
        <w:rPr>
          <w:sz w:val="20"/>
          <w:szCs w:val="20"/>
        </w:rPr>
      </w:pPr>
      <w:r w:rsidRPr="008432E7">
        <w:rPr>
          <w:sz w:val="20"/>
          <w:szCs w:val="20"/>
        </w:rPr>
        <w:lastRenderedPageBreak/>
        <w:t>Στην υλοποίηση του παραδοτέου αυτού συνέβαλαν οι:</w:t>
      </w:r>
    </w:p>
    <w:p w:rsidR="001207BA" w:rsidRPr="008432E7" w:rsidRDefault="001207BA" w:rsidP="001207BA">
      <w:pPr>
        <w:pStyle w:val="a8"/>
        <w:numPr>
          <w:ilvl w:val="0"/>
          <w:numId w:val="46"/>
        </w:numPr>
        <w:ind w:right="1217"/>
        <w:rPr>
          <w:sz w:val="20"/>
          <w:szCs w:val="20"/>
        </w:rPr>
      </w:pPr>
      <w:r w:rsidRPr="008432E7">
        <w:rPr>
          <w:sz w:val="20"/>
          <w:szCs w:val="20"/>
        </w:rPr>
        <w:t xml:space="preserve">Γεώργιος </w:t>
      </w:r>
      <w:proofErr w:type="spellStart"/>
      <w:r w:rsidRPr="008432E7">
        <w:rPr>
          <w:sz w:val="20"/>
          <w:szCs w:val="20"/>
        </w:rPr>
        <w:t>Κουρουπέτρογλου</w:t>
      </w:r>
      <w:proofErr w:type="spellEnd"/>
    </w:p>
    <w:p w:rsidR="001207BA" w:rsidRPr="008432E7" w:rsidRDefault="001207BA" w:rsidP="001207BA">
      <w:pPr>
        <w:pStyle w:val="a8"/>
        <w:numPr>
          <w:ilvl w:val="0"/>
          <w:numId w:val="46"/>
        </w:numPr>
        <w:ind w:right="1217"/>
        <w:rPr>
          <w:sz w:val="20"/>
          <w:szCs w:val="20"/>
        </w:rPr>
      </w:pPr>
      <w:r w:rsidRPr="008432E7">
        <w:rPr>
          <w:sz w:val="20"/>
          <w:szCs w:val="20"/>
        </w:rPr>
        <w:t xml:space="preserve">Δέσποινα </w:t>
      </w:r>
      <w:proofErr w:type="spellStart"/>
      <w:r w:rsidRPr="008432E7">
        <w:rPr>
          <w:sz w:val="20"/>
          <w:szCs w:val="20"/>
        </w:rPr>
        <w:t>Δεληγιώργη</w:t>
      </w:r>
      <w:proofErr w:type="spellEnd"/>
    </w:p>
    <w:p w:rsidR="001207BA" w:rsidRPr="008432E7" w:rsidRDefault="001207BA" w:rsidP="001207BA">
      <w:pPr>
        <w:pStyle w:val="a8"/>
        <w:numPr>
          <w:ilvl w:val="0"/>
          <w:numId w:val="46"/>
        </w:numPr>
        <w:ind w:right="1217"/>
        <w:rPr>
          <w:sz w:val="20"/>
          <w:szCs w:val="20"/>
        </w:rPr>
      </w:pPr>
      <w:r w:rsidRPr="008432E7">
        <w:rPr>
          <w:sz w:val="20"/>
          <w:szCs w:val="20"/>
        </w:rPr>
        <w:t>Νικόλαος Παπαθεοδώρου</w:t>
      </w:r>
    </w:p>
    <w:p w:rsidR="001207BA" w:rsidRPr="008432E7" w:rsidRDefault="001207BA" w:rsidP="001207BA">
      <w:pPr>
        <w:pStyle w:val="a8"/>
        <w:numPr>
          <w:ilvl w:val="0"/>
          <w:numId w:val="46"/>
        </w:numPr>
        <w:ind w:right="1217"/>
        <w:rPr>
          <w:sz w:val="20"/>
          <w:szCs w:val="20"/>
        </w:rPr>
      </w:pPr>
      <w:r w:rsidRPr="008432E7">
        <w:rPr>
          <w:sz w:val="20"/>
          <w:szCs w:val="20"/>
        </w:rPr>
        <w:t>Ασημίνα Σπανίδου</w:t>
      </w:r>
    </w:p>
    <w:p w:rsidR="001207BA" w:rsidRPr="008432E7" w:rsidRDefault="001207BA" w:rsidP="001207BA">
      <w:pPr>
        <w:ind w:right="1217"/>
        <w:rPr>
          <w:sz w:val="20"/>
          <w:szCs w:val="20"/>
        </w:rPr>
      </w:pPr>
      <w:r w:rsidRPr="008432E7">
        <w:rPr>
          <w:b/>
          <w:bCs/>
          <w:sz w:val="20"/>
          <w:szCs w:val="20"/>
        </w:rPr>
        <w:t>Σημείωμα Αναφοράς</w:t>
      </w:r>
    </w:p>
    <w:p w:rsidR="001207BA" w:rsidRPr="008432E7" w:rsidRDefault="001207BA" w:rsidP="001207BA">
      <w:pPr>
        <w:jc w:val="both"/>
        <w:rPr>
          <w:sz w:val="20"/>
          <w:szCs w:val="20"/>
        </w:rPr>
      </w:pPr>
      <w:proofErr w:type="spellStart"/>
      <w:r w:rsidRPr="008432E7">
        <w:rPr>
          <w:sz w:val="20"/>
          <w:szCs w:val="20"/>
        </w:rPr>
        <w:t>Copyright</w:t>
      </w:r>
      <w:proofErr w:type="spellEnd"/>
      <w:r w:rsidRPr="008432E7">
        <w:rPr>
          <w:sz w:val="20"/>
          <w:szCs w:val="20"/>
        </w:rPr>
        <w:t xml:space="preserve"> Ακαδημαϊκό Διαδίκτυο – </w:t>
      </w:r>
      <w:proofErr w:type="spellStart"/>
      <w:r w:rsidRPr="008432E7">
        <w:rPr>
          <w:sz w:val="20"/>
          <w:szCs w:val="20"/>
          <w:lang w:val="en-US"/>
        </w:rPr>
        <w:t>GUnet</w:t>
      </w:r>
      <w:proofErr w:type="spellEnd"/>
      <w:r w:rsidRPr="008432E7">
        <w:rPr>
          <w:sz w:val="20"/>
          <w:szCs w:val="20"/>
        </w:rPr>
        <w:t xml:space="preserve">, Γεώργιος </w:t>
      </w:r>
      <w:proofErr w:type="spellStart"/>
      <w:r w:rsidRPr="008432E7">
        <w:rPr>
          <w:sz w:val="20"/>
          <w:szCs w:val="20"/>
        </w:rPr>
        <w:t>Κουρουπέτρογλου</w:t>
      </w:r>
      <w:proofErr w:type="spellEnd"/>
      <w:r w:rsidRPr="008432E7">
        <w:rPr>
          <w:sz w:val="20"/>
          <w:szCs w:val="20"/>
        </w:rPr>
        <w:t xml:space="preserve"> 2013. Γεώργιος </w:t>
      </w:r>
      <w:proofErr w:type="spellStart"/>
      <w:r w:rsidRPr="008432E7">
        <w:rPr>
          <w:sz w:val="20"/>
          <w:szCs w:val="20"/>
        </w:rPr>
        <w:t>Κουρουπέτρογλου</w:t>
      </w:r>
      <w:proofErr w:type="spellEnd"/>
      <w:r w:rsidRPr="008432E7">
        <w:rPr>
          <w:sz w:val="20"/>
          <w:szCs w:val="20"/>
        </w:rPr>
        <w:t xml:space="preserve">. </w:t>
      </w:r>
      <w:r w:rsidRPr="00072E32">
        <w:rPr>
          <w:sz w:val="20"/>
          <w:szCs w:val="20"/>
        </w:rPr>
        <w:t>«</w:t>
      </w:r>
      <w:r>
        <w:rPr>
          <w:sz w:val="20"/>
          <w:szCs w:val="20"/>
        </w:rPr>
        <w:t>Ο</w:t>
      </w:r>
      <w:r w:rsidRPr="00072E32">
        <w:rPr>
          <w:sz w:val="20"/>
          <w:szCs w:val="20"/>
        </w:rPr>
        <w:t xml:space="preserve">δηγίες </w:t>
      </w:r>
      <w:r>
        <w:rPr>
          <w:sz w:val="20"/>
          <w:szCs w:val="20"/>
        </w:rPr>
        <w:t xml:space="preserve">συγγραφής μαθηματικών σε </w:t>
      </w:r>
      <w:proofErr w:type="spellStart"/>
      <w:r>
        <w:rPr>
          <w:sz w:val="20"/>
          <w:szCs w:val="20"/>
        </w:rPr>
        <w:t>προσβάσιμη</w:t>
      </w:r>
      <w:proofErr w:type="spellEnd"/>
      <w:r>
        <w:rPr>
          <w:sz w:val="20"/>
          <w:szCs w:val="20"/>
        </w:rPr>
        <w:t xml:space="preserve"> μορφή</w:t>
      </w:r>
      <w:r w:rsidRPr="00072E32">
        <w:rPr>
          <w:sz w:val="20"/>
          <w:szCs w:val="20"/>
        </w:rPr>
        <w:t xml:space="preserve"> με το </w:t>
      </w:r>
      <w:r w:rsidRPr="00072E32">
        <w:rPr>
          <w:sz w:val="20"/>
          <w:szCs w:val="20"/>
          <w:lang w:val="en-US"/>
        </w:rPr>
        <w:t>MS</w:t>
      </w:r>
      <w:r w:rsidRPr="00072E32"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Office</w:t>
      </w:r>
      <w:r w:rsidRPr="00072E32">
        <w:rPr>
          <w:sz w:val="20"/>
          <w:szCs w:val="20"/>
        </w:rPr>
        <w:t xml:space="preserve"> 2010». Έκδοση: 1.</w:t>
      </w:r>
      <w:r w:rsidR="00CC3F80">
        <w:rPr>
          <w:sz w:val="20"/>
          <w:szCs w:val="20"/>
          <w:lang w:val="en-US"/>
        </w:rPr>
        <w:t>0</w:t>
      </w:r>
      <w:bookmarkStart w:id="0" w:name="_GoBack"/>
      <w:bookmarkEnd w:id="0"/>
      <w:r w:rsidRPr="00072E32">
        <w:rPr>
          <w:sz w:val="20"/>
          <w:szCs w:val="20"/>
        </w:rPr>
        <w:t>.</w:t>
      </w:r>
      <w:r w:rsidRPr="008432E7">
        <w:rPr>
          <w:sz w:val="20"/>
          <w:szCs w:val="20"/>
        </w:rPr>
        <w:t xml:space="preserve"> Αθήνα 2013. Διαθέσιμο από τη δικτυακή διεύθυνση </w:t>
      </w:r>
      <w:hyperlink r:id="rId15" w:tooltip="Open eClass" w:history="1">
        <w:r>
          <w:rPr>
            <w:rStyle w:val="-"/>
          </w:rPr>
          <w:t>http://eclass.gunet.gr/courses/OCGU103/</w:t>
        </w:r>
      </w:hyperlink>
      <w:r w:rsidRPr="008432E7">
        <w:rPr>
          <w:sz w:val="20"/>
          <w:szCs w:val="20"/>
        </w:rPr>
        <w:t xml:space="preserve"> 2</w:t>
      </w:r>
      <w:r w:rsidRPr="006F0B29">
        <w:rPr>
          <w:sz w:val="20"/>
          <w:szCs w:val="20"/>
        </w:rPr>
        <w:t>3</w:t>
      </w:r>
      <w:r w:rsidRPr="008432E7">
        <w:rPr>
          <w:sz w:val="20"/>
          <w:szCs w:val="20"/>
        </w:rPr>
        <w:t>/1</w:t>
      </w:r>
      <w:r w:rsidRPr="00250EDA">
        <w:rPr>
          <w:sz w:val="20"/>
          <w:szCs w:val="20"/>
        </w:rPr>
        <w:t>2</w:t>
      </w:r>
      <w:r w:rsidRPr="008432E7">
        <w:rPr>
          <w:sz w:val="20"/>
          <w:szCs w:val="20"/>
        </w:rPr>
        <w:t>/2013.</w:t>
      </w:r>
    </w:p>
    <w:p w:rsidR="001207BA" w:rsidRPr="008432E7" w:rsidRDefault="001207BA" w:rsidP="001207BA">
      <w:pPr>
        <w:ind w:right="1217"/>
        <w:rPr>
          <w:sz w:val="20"/>
          <w:szCs w:val="20"/>
        </w:rPr>
      </w:pPr>
      <w:r w:rsidRPr="008432E7">
        <w:rPr>
          <w:b/>
          <w:bCs/>
          <w:sz w:val="20"/>
          <w:szCs w:val="20"/>
        </w:rPr>
        <w:t xml:space="preserve">Σημείωμα </w:t>
      </w:r>
      <w:proofErr w:type="spellStart"/>
      <w:r w:rsidRPr="008432E7">
        <w:rPr>
          <w:b/>
          <w:bCs/>
          <w:sz w:val="20"/>
          <w:szCs w:val="20"/>
        </w:rPr>
        <w:t>Αδειοδότησης</w:t>
      </w:r>
      <w:proofErr w:type="spellEnd"/>
    </w:p>
    <w:p w:rsidR="001207BA" w:rsidRPr="008432E7" w:rsidRDefault="001207BA" w:rsidP="001207BA">
      <w:pPr>
        <w:jc w:val="both"/>
        <w:rPr>
          <w:sz w:val="20"/>
          <w:szCs w:val="20"/>
        </w:rPr>
      </w:pPr>
      <w:r w:rsidRPr="008432E7">
        <w:rPr>
          <w:sz w:val="20"/>
          <w:szCs w:val="20"/>
        </w:rPr>
        <w:t xml:space="preserve">Το παρόν υλικό διατίθεται με τους όρους της άδειας χρήσης </w:t>
      </w:r>
      <w:proofErr w:type="spellStart"/>
      <w:r w:rsidRPr="008432E7">
        <w:rPr>
          <w:sz w:val="20"/>
          <w:szCs w:val="20"/>
        </w:rPr>
        <w:t>Creative</w:t>
      </w:r>
      <w:proofErr w:type="spellEnd"/>
      <w:r w:rsidRPr="008432E7">
        <w:rPr>
          <w:sz w:val="20"/>
          <w:szCs w:val="20"/>
        </w:rPr>
        <w:t xml:space="preserve"> </w:t>
      </w:r>
      <w:proofErr w:type="spellStart"/>
      <w:r w:rsidRPr="008432E7">
        <w:rPr>
          <w:sz w:val="20"/>
          <w:szCs w:val="20"/>
        </w:rPr>
        <w:t>Commons</w:t>
      </w:r>
      <w:proofErr w:type="spellEnd"/>
      <w:r w:rsidRPr="008432E7">
        <w:rPr>
          <w:sz w:val="20"/>
          <w:szCs w:val="20"/>
        </w:rPr>
        <w:t xml:space="preserve"> Αναφορά Παρόμοια Διανομή 4.0 [1] ή μεταγενέστερη, Διεθνής Έκδοση.</w:t>
      </w:r>
    </w:p>
    <w:p w:rsidR="001207BA" w:rsidRPr="008432E7" w:rsidRDefault="001207BA" w:rsidP="001207BA">
      <w:pPr>
        <w:ind w:right="1217"/>
        <w:jc w:val="center"/>
        <w:rPr>
          <w:sz w:val="20"/>
          <w:szCs w:val="20"/>
        </w:rPr>
      </w:pPr>
      <w:r w:rsidRPr="008432E7">
        <w:rPr>
          <w:rFonts w:eastAsiaTheme="majorEastAsia" w:cstheme="majorBidi"/>
          <w:noProof/>
          <w:spacing w:val="5"/>
          <w:sz w:val="20"/>
          <w:szCs w:val="20"/>
        </w:rPr>
        <w:drawing>
          <wp:inline distT="0" distB="0" distL="0" distR="0" wp14:anchorId="2CF1239B" wp14:editId="39EFCA66">
            <wp:extent cx="1247775" cy="436252"/>
            <wp:effectExtent l="0" t="0" r="0" b="1905"/>
            <wp:docPr id="1" name="Εικόνα 1" descr="Περιγραφή: Άδειες χρήσης Creative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- Εικόνα" descr="Περιγραφή: Άδειες χρήσης Creative Commons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7" cy="442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2E7">
        <w:rPr>
          <w:noProof/>
          <w:sz w:val="20"/>
          <w:szCs w:val="20"/>
        </w:rPr>
        <w:t xml:space="preserve">   </w:t>
      </w:r>
      <w:r w:rsidRPr="008432E7">
        <w:rPr>
          <w:noProof/>
          <w:sz w:val="20"/>
          <w:szCs w:val="20"/>
        </w:rPr>
        <w:drawing>
          <wp:inline distT="0" distB="0" distL="0" distR="0" wp14:anchorId="3F3483C5" wp14:editId="5CAFF8CD">
            <wp:extent cx="762000" cy="219075"/>
            <wp:effectExtent l="0" t="0" r="0" b="9525"/>
            <wp:docPr id="10" name="Picture 10" descr="This material is Open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is material is Open Content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7BA" w:rsidRPr="008432E7" w:rsidRDefault="001207BA" w:rsidP="001207BA">
      <w:pPr>
        <w:jc w:val="both"/>
        <w:rPr>
          <w:sz w:val="20"/>
          <w:szCs w:val="20"/>
        </w:rPr>
      </w:pPr>
      <w:r w:rsidRPr="008432E7">
        <w:rPr>
          <w:sz w:val="20"/>
          <w:szCs w:val="20"/>
        </w:rPr>
        <w:t xml:space="preserve">Η άδεια αυτή ανήκει στις άδειες που ακολουθούν τις προδιαγραφές του </w:t>
      </w:r>
      <w:proofErr w:type="spellStart"/>
      <w:r w:rsidRPr="008432E7">
        <w:rPr>
          <w:sz w:val="20"/>
          <w:szCs w:val="20"/>
        </w:rPr>
        <w:t>Oρισμού</w:t>
      </w:r>
      <w:proofErr w:type="spellEnd"/>
      <w:r w:rsidRPr="008432E7">
        <w:rPr>
          <w:sz w:val="20"/>
          <w:szCs w:val="20"/>
        </w:rPr>
        <w:t xml:space="preserve"> Ανοικτής Γνώσης [2], είναι ανοικτό πολιτιστικό έργο [3] και για το λόγο αυτό αποτελεί ανοικτό περιεχόμενο [4]. </w:t>
      </w:r>
    </w:p>
    <w:p w:rsidR="001207BA" w:rsidRPr="009D7A63" w:rsidRDefault="001207BA" w:rsidP="001207BA">
      <w:pPr>
        <w:spacing w:before="100" w:beforeAutospacing="1" w:after="198"/>
        <w:rPr>
          <w:sz w:val="20"/>
          <w:szCs w:val="20"/>
        </w:rPr>
      </w:pPr>
      <w:r w:rsidRPr="009D7A63">
        <w:rPr>
          <w:sz w:val="20"/>
          <w:szCs w:val="20"/>
        </w:rPr>
        <w:t>[1]</w:t>
      </w:r>
      <w:r w:rsidRPr="008432E7">
        <w:rPr>
          <w:sz w:val="20"/>
          <w:szCs w:val="20"/>
          <w:lang w:val="en-US"/>
        </w:rPr>
        <w:t> </w:t>
      </w:r>
      <w:hyperlink r:id="rId18" w:tooltip="Creative commons" w:history="1">
        <w:r>
          <w:rPr>
            <w:rStyle w:val="-"/>
            <w:sz w:val="20"/>
            <w:szCs w:val="20"/>
            <w:lang w:val="en-US"/>
          </w:rPr>
          <w:t>http</w:t>
        </w:r>
        <w:r w:rsidRPr="007A0C4F">
          <w:rPr>
            <w:rStyle w:val="-"/>
            <w:sz w:val="20"/>
            <w:szCs w:val="20"/>
          </w:rPr>
          <w:t>://</w:t>
        </w:r>
        <w:proofErr w:type="spellStart"/>
        <w:r>
          <w:rPr>
            <w:rStyle w:val="-"/>
            <w:sz w:val="20"/>
            <w:szCs w:val="20"/>
            <w:lang w:val="en-US"/>
          </w:rPr>
          <w:t>creativecommons</w:t>
        </w:r>
        <w:proofErr w:type="spellEnd"/>
        <w:r w:rsidRPr="007A0C4F">
          <w:rPr>
            <w:rStyle w:val="-"/>
            <w:sz w:val="20"/>
            <w:szCs w:val="20"/>
          </w:rPr>
          <w:t>.</w:t>
        </w:r>
        <w:r>
          <w:rPr>
            <w:rStyle w:val="-"/>
            <w:sz w:val="20"/>
            <w:szCs w:val="20"/>
            <w:lang w:val="en-US"/>
          </w:rPr>
          <w:t>org</w:t>
        </w:r>
        <w:r w:rsidRPr="007A0C4F">
          <w:rPr>
            <w:rStyle w:val="-"/>
            <w:sz w:val="20"/>
            <w:szCs w:val="20"/>
          </w:rPr>
          <w:t>/</w:t>
        </w:r>
        <w:r>
          <w:rPr>
            <w:rStyle w:val="-"/>
            <w:sz w:val="20"/>
            <w:szCs w:val="20"/>
            <w:lang w:val="en-US"/>
          </w:rPr>
          <w:t>licenses</w:t>
        </w:r>
        <w:r w:rsidRPr="007A0C4F">
          <w:rPr>
            <w:rStyle w:val="-"/>
            <w:sz w:val="20"/>
            <w:szCs w:val="20"/>
          </w:rPr>
          <w:t>/</w:t>
        </w:r>
        <w:r>
          <w:rPr>
            <w:rStyle w:val="-"/>
            <w:sz w:val="20"/>
            <w:szCs w:val="20"/>
            <w:lang w:val="en-US"/>
          </w:rPr>
          <w:t>by</w:t>
        </w:r>
        <w:r w:rsidRPr="007A0C4F">
          <w:rPr>
            <w:rStyle w:val="-"/>
            <w:sz w:val="20"/>
            <w:szCs w:val="20"/>
          </w:rPr>
          <w:t>-</w:t>
        </w:r>
        <w:proofErr w:type="spellStart"/>
        <w:r>
          <w:rPr>
            <w:rStyle w:val="-"/>
            <w:sz w:val="20"/>
            <w:szCs w:val="20"/>
            <w:lang w:val="en-US"/>
          </w:rPr>
          <w:t>sa</w:t>
        </w:r>
        <w:proofErr w:type="spellEnd"/>
        <w:r w:rsidRPr="007A0C4F">
          <w:rPr>
            <w:rStyle w:val="-"/>
            <w:sz w:val="20"/>
            <w:szCs w:val="20"/>
          </w:rPr>
          <w:t>/3.0/</w:t>
        </w:r>
        <w:r>
          <w:rPr>
            <w:rStyle w:val="-"/>
            <w:sz w:val="20"/>
            <w:szCs w:val="20"/>
            <w:lang w:val="en-US"/>
          </w:rPr>
          <w:t>deed</w:t>
        </w:r>
        <w:r w:rsidRPr="007A0C4F">
          <w:rPr>
            <w:rStyle w:val="-"/>
            <w:sz w:val="20"/>
            <w:szCs w:val="20"/>
          </w:rPr>
          <w:t>.</w:t>
        </w:r>
        <w:r>
          <w:rPr>
            <w:rStyle w:val="-"/>
            <w:sz w:val="20"/>
            <w:szCs w:val="20"/>
            <w:lang w:val="en-US"/>
          </w:rPr>
          <w:t>el</w:t>
        </w:r>
      </w:hyperlink>
    </w:p>
    <w:p w:rsidR="001207BA" w:rsidRPr="008F4719" w:rsidRDefault="001207BA" w:rsidP="001207BA">
      <w:pPr>
        <w:spacing w:before="100" w:beforeAutospacing="1" w:after="198"/>
        <w:rPr>
          <w:rStyle w:val="-"/>
          <w:sz w:val="20"/>
          <w:szCs w:val="20"/>
        </w:rPr>
      </w:pPr>
      <w:r w:rsidRPr="008F4719">
        <w:rPr>
          <w:sz w:val="20"/>
          <w:szCs w:val="20"/>
        </w:rPr>
        <w:t>[2]</w:t>
      </w:r>
      <w:r w:rsidRPr="008432E7">
        <w:rPr>
          <w:sz w:val="20"/>
          <w:szCs w:val="20"/>
          <w:lang w:val="en-US"/>
        </w:rPr>
        <w:t> </w:t>
      </w:r>
      <w:hyperlink r:id="rId19" w:tooltip="open definition-ellinika" w:history="1">
        <w:r>
          <w:rPr>
            <w:rStyle w:val="-"/>
            <w:sz w:val="20"/>
            <w:szCs w:val="20"/>
            <w:lang w:val="en-US"/>
          </w:rPr>
          <w:t>http</w:t>
        </w:r>
        <w:r w:rsidRPr="008F4719">
          <w:rPr>
            <w:rStyle w:val="-"/>
            <w:sz w:val="20"/>
            <w:szCs w:val="20"/>
          </w:rPr>
          <w:t>://</w:t>
        </w:r>
        <w:proofErr w:type="spellStart"/>
        <w:r>
          <w:rPr>
            <w:rStyle w:val="-"/>
            <w:sz w:val="20"/>
            <w:szCs w:val="20"/>
            <w:lang w:val="en-US"/>
          </w:rPr>
          <w:t>opendefinition</w:t>
        </w:r>
        <w:proofErr w:type="spellEnd"/>
        <w:r w:rsidRPr="008F4719">
          <w:rPr>
            <w:rStyle w:val="-"/>
            <w:sz w:val="20"/>
            <w:szCs w:val="20"/>
          </w:rPr>
          <w:t>.</w:t>
        </w:r>
        <w:r>
          <w:rPr>
            <w:rStyle w:val="-"/>
            <w:sz w:val="20"/>
            <w:szCs w:val="20"/>
            <w:lang w:val="en-US"/>
          </w:rPr>
          <w:t>org</w:t>
        </w:r>
        <w:r w:rsidRPr="008F4719">
          <w:rPr>
            <w:rStyle w:val="-"/>
            <w:sz w:val="20"/>
            <w:szCs w:val="20"/>
          </w:rPr>
          <w:t>/</w:t>
        </w:r>
        <w:r>
          <w:rPr>
            <w:rStyle w:val="-"/>
            <w:sz w:val="20"/>
            <w:szCs w:val="20"/>
            <w:lang w:val="en-US"/>
          </w:rPr>
          <w:t>od</w:t>
        </w:r>
        <w:r w:rsidRPr="008F4719">
          <w:rPr>
            <w:rStyle w:val="-"/>
            <w:sz w:val="20"/>
            <w:szCs w:val="20"/>
          </w:rPr>
          <w:t>/</w:t>
        </w:r>
        <w:proofErr w:type="spellStart"/>
        <w:r>
          <w:rPr>
            <w:rStyle w:val="-"/>
            <w:sz w:val="20"/>
            <w:szCs w:val="20"/>
            <w:lang w:val="en-US"/>
          </w:rPr>
          <w:t>ellinika</w:t>
        </w:r>
        <w:proofErr w:type="spellEnd"/>
        <w:r w:rsidRPr="008F4719">
          <w:rPr>
            <w:rStyle w:val="-"/>
            <w:sz w:val="20"/>
            <w:szCs w:val="20"/>
          </w:rPr>
          <w:t>/</w:t>
        </w:r>
      </w:hyperlink>
    </w:p>
    <w:p w:rsidR="001207BA" w:rsidRPr="008F4719" w:rsidRDefault="001207BA" w:rsidP="001207BA">
      <w:pPr>
        <w:spacing w:before="100" w:beforeAutospacing="1" w:after="198"/>
        <w:rPr>
          <w:sz w:val="20"/>
          <w:szCs w:val="20"/>
        </w:rPr>
      </w:pPr>
      <w:r w:rsidRPr="008F4719">
        <w:rPr>
          <w:sz w:val="20"/>
          <w:szCs w:val="20"/>
          <w:u w:val="single"/>
        </w:rPr>
        <w:t xml:space="preserve">[3] </w:t>
      </w:r>
      <w:hyperlink r:id="rId20" w:tooltip="freedom defined" w:history="1">
        <w:r w:rsidRPr="008432E7">
          <w:rPr>
            <w:rStyle w:val="-"/>
            <w:sz w:val="20"/>
            <w:szCs w:val="20"/>
            <w:lang w:val="en-US"/>
          </w:rPr>
          <w:t>http</w:t>
        </w:r>
        <w:r w:rsidRPr="008F4719">
          <w:rPr>
            <w:rStyle w:val="-"/>
            <w:sz w:val="20"/>
            <w:szCs w:val="20"/>
          </w:rPr>
          <w:t>://</w:t>
        </w:r>
        <w:proofErr w:type="spellStart"/>
        <w:r w:rsidRPr="008432E7">
          <w:rPr>
            <w:rStyle w:val="-"/>
            <w:sz w:val="20"/>
            <w:szCs w:val="20"/>
            <w:lang w:val="en-US"/>
          </w:rPr>
          <w:t>freedomdefined</w:t>
        </w:r>
        <w:proofErr w:type="spellEnd"/>
        <w:r w:rsidRPr="008F4719">
          <w:rPr>
            <w:rStyle w:val="-"/>
            <w:sz w:val="20"/>
            <w:szCs w:val="20"/>
          </w:rPr>
          <w:t>.</w:t>
        </w:r>
        <w:r w:rsidRPr="008432E7">
          <w:rPr>
            <w:rStyle w:val="-"/>
            <w:sz w:val="20"/>
            <w:szCs w:val="20"/>
            <w:lang w:val="en-US"/>
          </w:rPr>
          <w:t>org</w:t>
        </w:r>
        <w:r w:rsidRPr="008F4719">
          <w:rPr>
            <w:rStyle w:val="-"/>
            <w:sz w:val="20"/>
            <w:szCs w:val="20"/>
          </w:rPr>
          <w:t>/</w:t>
        </w:r>
        <w:r w:rsidRPr="008432E7">
          <w:rPr>
            <w:rStyle w:val="-"/>
            <w:sz w:val="20"/>
            <w:szCs w:val="20"/>
            <w:lang w:val="en-US"/>
          </w:rPr>
          <w:t>Definition</w:t>
        </w:r>
        <w:r w:rsidRPr="008F4719">
          <w:rPr>
            <w:rStyle w:val="-"/>
            <w:sz w:val="20"/>
            <w:szCs w:val="20"/>
          </w:rPr>
          <w:t>/</w:t>
        </w:r>
        <w:r w:rsidRPr="008432E7">
          <w:rPr>
            <w:rStyle w:val="-"/>
            <w:sz w:val="20"/>
            <w:szCs w:val="20"/>
            <w:lang w:val="en-US"/>
          </w:rPr>
          <w:t>El</w:t>
        </w:r>
      </w:hyperlink>
    </w:p>
    <w:p w:rsidR="001207BA" w:rsidRPr="008F4719" w:rsidRDefault="001207BA" w:rsidP="001207BA">
      <w:pPr>
        <w:spacing w:before="100" w:beforeAutospacing="1" w:after="198"/>
        <w:rPr>
          <w:sz w:val="20"/>
          <w:szCs w:val="20"/>
        </w:rPr>
      </w:pPr>
      <w:r w:rsidRPr="008F4719">
        <w:rPr>
          <w:sz w:val="20"/>
          <w:szCs w:val="20"/>
        </w:rPr>
        <w:t xml:space="preserve">[4] </w:t>
      </w:r>
      <w:hyperlink r:id="rId21" w:tooltip="open definition-buttons" w:history="1">
        <w:r w:rsidRPr="008432E7">
          <w:rPr>
            <w:rStyle w:val="-"/>
            <w:sz w:val="20"/>
            <w:szCs w:val="20"/>
            <w:lang w:val="en-US"/>
          </w:rPr>
          <w:t>http</w:t>
        </w:r>
        <w:r w:rsidRPr="008F4719">
          <w:rPr>
            <w:rStyle w:val="-"/>
            <w:sz w:val="20"/>
            <w:szCs w:val="20"/>
          </w:rPr>
          <w:t>://</w:t>
        </w:r>
        <w:proofErr w:type="spellStart"/>
        <w:r w:rsidRPr="008432E7">
          <w:rPr>
            <w:rStyle w:val="-"/>
            <w:sz w:val="20"/>
            <w:szCs w:val="20"/>
            <w:lang w:val="en-US"/>
          </w:rPr>
          <w:t>opendefinition</w:t>
        </w:r>
        <w:proofErr w:type="spellEnd"/>
        <w:r w:rsidRPr="008F4719">
          <w:rPr>
            <w:rStyle w:val="-"/>
            <w:sz w:val="20"/>
            <w:szCs w:val="20"/>
          </w:rPr>
          <w:t>.</w:t>
        </w:r>
        <w:r w:rsidRPr="008432E7">
          <w:rPr>
            <w:rStyle w:val="-"/>
            <w:sz w:val="20"/>
            <w:szCs w:val="20"/>
            <w:lang w:val="en-US"/>
          </w:rPr>
          <w:t>org</w:t>
        </w:r>
        <w:r w:rsidRPr="008F4719">
          <w:rPr>
            <w:rStyle w:val="-"/>
            <w:sz w:val="20"/>
            <w:szCs w:val="20"/>
          </w:rPr>
          <w:t>/</w:t>
        </w:r>
        <w:r w:rsidRPr="008432E7">
          <w:rPr>
            <w:rStyle w:val="-"/>
            <w:sz w:val="20"/>
            <w:szCs w:val="20"/>
            <w:lang w:val="en-US"/>
          </w:rPr>
          <w:t>buttons</w:t>
        </w:r>
        <w:r w:rsidRPr="008F4719">
          <w:rPr>
            <w:rStyle w:val="-"/>
            <w:sz w:val="20"/>
            <w:szCs w:val="20"/>
          </w:rPr>
          <w:t>/</w:t>
        </w:r>
      </w:hyperlink>
    </w:p>
    <w:p w:rsidR="001207BA" w:rsidRPr="008432E7" w:rsidRDefault="001207BA" w:rsidP="001207BA">
      <w:pPr>
        <w:ind w:right="1217"/>
        <w:rPr>
          <w:b/>
          <w:bCs/>
          <w:sz w:val="20"/>
          <w:szCs w:val="20"/>
        </w:rPr>
      </w:pPr>
      <w:r w:rsidRPr="008432E7">
        <w:rPr>
          <w:b/>
          <w:bCs/>
          <w:sz w:val="20"/>
          <w:szCs w:val="20"/>
        </w:rPr>
        <w:t>Διατήρηση Σημειωμάτων</w:t>
      </w:r>
    </w:p>
    <w:p w:rsidR="001207BA" w:rsidRPr="008432E7" w:rsidRDefault="001207BA" w:rsidP="001207BA">
      <w:pPr>
        <w:ind w:right="1217"/>
        <w:rPr>
          <w:sz w:val="20"/>
          <w:szCs w:val="20"/>
        </w:rPr>
      </w:pPr>
      <w:r w:rsidRPr="008432E7">
        <w:rPr>
          <w:sz w:val="20"/>
          <w:szCs w:val="20"/>
        </w:rPr>
        <w:t>Οποιαδήποτε αναπαραγωγή ή διασκευή του υλικού θα πρέπει να συμπεριλαμβάνει:</w:t>
      </w:r>
    </w:p>
    <w:p w:rsidR="001207BA" w:rsidRPr="008432E7" w:rsidRDefault="001207BA" w:rsidP="001207BA">
      <w:pPr>
        <w:pStyle w:val="a8"/>
        <w:numPr>
          <w:ilvl w:val="0"/>
          <w:numId w:val="47"/>
        </w:numPr>
        <w:ind w:right="1217"/>
        <w:rPr>
          <w:sz w:val="20"/>
          <w:szCs w:val="20"/>
        </w:rPr>
      </w:pPr>
      <w:r w:rsidRPr="008432E7">
        <w:rPr>
          <w:sz w:val="20"/>
          <w:szCs w:val="20"/>
        </w:rPr>
        <w:t>Το Σημείωμα Αναφοράς</w:t>
      </w:r>
    </w:p>
    <w:p w:rsidR="001207BA" w:rsidRPr="008432E7" w:rsidRDefault="001207BA" w:rsidP="001207BA">
      <w:pPr>
        <w:pStyle w:val="a8"/>
        <w:numPr>
          <w:ilvl w:val="0"/>
          <w:numId w:val="47"/>
        </w:numPr>
        <w:ind w:right="1217"/>
        <w:rPr>
          <w:sz w:val="20"/>
          <w:szCs w:val="20"/>
        </w:rPr>
      </w:pPr>
      <w:r w:rsidRPr="008432E7">
        <w:rPr>
          <w:sz w:val="20"/>
          <w:szCs w:val="20"/>
        </w:rPr>
        <w:t xml:space="preserve">Το Σημείωμα </w:t>
      </w:r>
      <w:proofErr w:type="spellStart"/>
      <w:r w:rsidRPr="008432E7">
        <w:rPr>
          <w:sz w:val="20"/>
          <w:szCs w:val="20"/>
        </w:rPr>
        <w:t>Αδειοδότησης</w:t>
      </w:r>
      <w:proofErr w:type="spellEnd"/>
    </w:p>
    <w:p w:rsidR="001207BA" w:rsidRPr="008432E7" w:rsidRDefault="001207BA" w:rsidP="001207BA">
      <w:pPr>
        <w:pStyle w:val="a8"/>
        <w:numPr>
          <w:ilvl w:val="0"/>
          <w:numId w:val="47"/>
        </w:numPr>
        <w:ind w:right="1217"/>
        <w:rPr>
          <w:sz w:val="20"/>
          <w:szCs w:val="20"/>
        </w:rPr>
      </w:pPr>
      <w:r w:rsidRPr="008432E7">
        <w:rPr>
          <w:sz w:val="20"/>
          <w:szCs w:val="20"/>
        </w:rPr>
        <w:t>Τη δήλωση διατήρησης Σημειωμάτων</w:t>
      </w:r>
    </w:p>
    <w:p w:rsidR="001207BA" w:rsidRPr="008432E7" w:rsidRDefault="001207BA" w:rsidP="001207BA">
      <w:pPr>
        <w:pStyle w:val="a8"/>
        <w:numPr>
          <w:ilvl w:val="0"/>
          <w:numId w:val="47"/>
        </w:numPr>
        <w:ind w:right="1217"/>
        <w:rPr>
          <w:sz w:val="20"/>
          <w:szCs w:val="20"/>
        </w:rPr>
      </w:pPr>
      <w:r w:rsidRPr="008432E7">
        <w:rPr>
          <w:sz w:val="20"/>
          <w:szCs w:val="20"/>
        </w:rPr>
        <w:t>Το σημείωμα χρήσης έργων τρίτων (εφόσον υπάρχει)</w:t>
      </w:r>
    </w:p>
    <w:p w:rsidR="001207BA" w:rsidRPr="008432E7" w:rsidRDefault="001207BA" w:rsidP="001207BA">
      <w:pPr>
        <w:ind w:right="1217"/>
        <w:rPr>
          <w:sz w:val="20"/>
          <w:szCs w:val="20"/>
        </w:rPr>
      </w:pPr>
      <w:r w:rsidRPr="008432E7">
        <w:rPr>
          <w:sz w:val="20"/>
          <w:szCs w:val="20"/>
        </w:rPr>
        <w:t xml:space="preserve">μαζί με τους συνοδευόμενους </w:t>
      </w:r>
      <w:proofErr w:type="spellStart"/>
      <w:r w:rsidRPr="008432E7">
        <w:rPr>
          <w:sz w:val="20"/>
          <w:szCs w:val="20"/>
        </w:rPr>
        <w:t>υπερσυνδέσμους</w:t>
      </w:r>
      <w:proofErr w:type="spellEnd"/>
      <w:r w:rsidRPr="008432E7">
        <w:rPr>
          <w:sz w:val="20"/>
          <w:szCs w:val="20"/>
        </w:rPr>
        <w:t>.</w:t>
      </w:r>
    </w:p>
    <w:p w:rsidR="001207BA" w:rsidRPr="008432E7" w:rsidRDefault="001207BA" w:rsidP="001207BA">
      <w:pPr>
        <w:jc w:val="both"/>
        <w:rPr>
          <w:sz w:val="20"/>
        </w:rPr>
      </w:pPr>
      <w:r w:rsidRPr="008432E7">
        <w:rPr>
          <w:sz w:val="20"/>
        </w:rPr>
        <w:t>Το έργο “</w:t>
      </w:r>
      <w:r w:rsidRPr="008432E7">
        <w:rPr>
          <w:b/>
          <w:sz w:val="20"/>
        </w:rPr>
        <w:t>Κεντρικό Μητρώο Ελληνικών Ανοικτών Μαθημάτων</w:t>
      </w:r>
      <w:r w:rsidRPr="008432E7">
        <w:rPr>
          <w:sz w:val="20"/>
        </w:rPr>
        <w:t>”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:rsidR="001207BA" w:rsidRPr="008F4719" w:rsidRDefault="001207BA" w:rsidP="001207BA">
      <w:pPr>
        <w:ind w:right="1217"/>
        <w:jc w:val="center"/>
        <w:rPr>
          <w:rFonts w:ascii="Times New Roman" w:eastAsia="Times New Roman" w:hAnsi="Times New Roman"/>
          <w:lang w:val="en-US"/>
        </w:rPr>
      </w:pPr>
      <w:r w:rsidRPr="0008109D">
        <w:rPr>
          <w:rFonts w:eastAsiaTheme="majorEastAsia" w:cstheme="majorBidi"/>
          <w:noProof/>
          <w:spacing w:val="5"/>
          <w:sz w:val="32"/>
          <w:szCs w:val="52"/>
        </w:rPr>
        <w:drawing>
          <wp:inline distT="0" distB="0" distL="0" distR="0" wp14:anchorId="01AD85A5" wp14:editId="78ECABFB">
            <wp:extent cx="3536058" cy="879338"/>
            <wp:effectExtent l="0" t="0" r="7620" b="0"/>
            <wp:docPr id="12" name="Picture 12" descr="Λογότυπο - 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ntelis\SkyDrive\Έγγραφα\GUnet-101\Διαχείριση\final_logo1\Greek Version\Full Color\Logo ΕΠΕΕΔΒΜ-201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488" cy="88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D52" w:rsidRDefault="00711D52" w:rsidP="001B2D02">
      <w:pPr>
        <w:pStyle w:val="1"/>
        <w:numPr>
          <w:ilvl w:val="0"/>
          <w:numId w:val="0"/>
        </w:numPr>
      </w:pPr>
    </w:p>
    <w:p w:rsidR="002F1160" w:rsidRDefault="00201FF3" w:rsidP="002F1160">
      <w:pPr>
        <w:pStyle w:val="1"/>
      </w:pPr>
      <w:r>
        <w:lastRenderedPageBreak/>
        <w:t>Μ</w:t>
      </w:r>
      <w:r w:rsidR="00D123BA" w:rsidRPr="00D123BA">
        <w:t>αθηματικ</w:t>
      </w:r>
      <w:r w:rsidR="00D123BA">
        <w:t>ά σε προσβάσιμη μορφή μ</w:t>
      </w:r>
      <w:r>
        <w:t xml:space="preserve">ε </w:t>
      </w:r>
      <w:r w:rsidR="00E10F21">
        <w:t xml:space="preserve">τη </w:t>
      </w:r>
      <w:r>
        <w:t xml:space="preserve">χρήση </w:t>
      </w:r>
      <w:r w:rsidR="00CE49AC">
        <w:rPr>
          <w:lang w:val="en-US"/>
        </w:rPr>
        <w:t>MS</w:t>
      </w:r>
      <w:r w:rsidR="00CE49AC" w:rsidRPr="00E10F21">
        <w:t>-</w:t>
      </w:r>
      <w:r w:rsidR="00CE49AC">
        <w:rPr>
          <w:lang w:val="en-US"/>
        </w:rPr>
        <w:t>Word</w:t>
      </w:r>
      <w:r w:rsidR="00CE49AC" w:rsidRPr="00E10F21">
        <w:t xml:space="preserve"> </w:t>
      </w:r>
      <w:r w:rsidR="00CE49AC">
        <w:t>2010</w:t>
      </w:r>
      <w:r w:rsidR="00CE49AC" w:rsidRPr="00E10F21">
        <w:t xml:space="preserve"> </w:t>
      </w:r>
    </w:p>
    <w:p w:rsidR="008201B8" w:rsidRPr="008201B8" w:rsidRDefault="008201B8" w:rsidP="008201B8">
      <w:r>
        <w:t xml:space="preserve">Για να εισάγετε μαθηματικά </w:t>
      </w:r>
      <w:r w:rsidR="00E10F21">
        <w:t xml:space="preserve">σε προσβάσιμη μορφή </w:t>
      </w:r>
      <w:r>
        <w:t xml:space="preserve">θα πρέπει να χρησιμοποιείτε </w:t>
      </w:r>
      <w:r w:rsidRPr="008201B8">
        <w:t xml:space="preserve">τον </w:t>
      </w:r>
      <w:r w:rsidRPr="008201B8">
        <w:rPr>
          <w:lang w:val="en-US"/>
        </w:rPr>
        <w:t>Equation</w:t>
      </w:r>
      <w:r w:rsidRPr="008201B8">
        <w:t xml:space="preserve"> </w:t>
      </w:r>
      <w:r w:rsidRPr="008201B8">
        <w:rPr>
          <w:lang w:val="en-US"/>
        </w:rPr>
        <w:t>Editor</w:t>
      </w:r>
      <w:r>
        <w:t>.</w:t>
      </w:r>
    </w:p>
    <w:p w:rsidR="000021E5" w:rsidRDefault="000021E5" w:rsidP="000021E5">
      <w:pPr>
        <w:pStyle w:val="2"/>
      </w:pPr>
      <w:r>
        <w:t>Σύν</w:t>
      </w:r>
      <w:r w:rsidR="00E40277">
        <w:t xml:space="preserve">ταξη/επεξεργασία </w:t>
      </w:r>
      <w:r>
        <w:t>εξίσωσης</w:t>
      </w:r>
    </w:p>
    <w:p w:rsidR="00E40277" w:rsidRDefault="00E40277" w:rsidP="00E40277">
      <w:pPr>
        <w:pStyle w:val="3"/>
      </w:pPr>
      <w:r>
        <w:t>Σύνταξη εξίσωσης</w:t>
      </w:r>
    </w:p>
    <w:p w:rsidR="00705853" w:rsidRDefault="00705853" w:rsidP="00705853">
      <w:r>
        <w:t>Για να συντάξετε μια εξίσωση ακολουθείστε τα παρακάτω βήματα:</w:t>
      </w:r>
    </w:p>
    <w:p w:rsidR="00705853" w:rsidRDefault="00705853" w:rsidP="00705853">
      <w:pPr>
        <w:pStyle w:val="a8"/>
        <w:numPr>
          <w:ilvl w:val="0"/>
          <w:numId w:val="19"/>
        </w:numPr>
      </w:pPr>
      <w:r>
        <w:t xml:space="preserve">Στην καρτέλα </w:t>
      </w:r>
      <w:r w:rsidRPr="00705853">
        <w:rPr>
          <w:b/>
        </w:rPr>
        <w:t>Εισαγωγή</w:t>
      </w:r>
      <w:r>
        <w:t xml:space="preserve">, στην ομάδα </w:t>
      </w:r>
      <w:r w:rsidRPr="00705853">
        <w:rPr>
          <w:b/>
        </w:rPr>
        <w:t>Σύμβολα</w:t>
      </w:r>
      <w:r>
        <w:t xml:space="preserve">, κάντε κλικ στο βέλος δίπλα στην επιλογή </w:t>
      </w:r>
      <w:r w:rsidRPr="00705853">
        <w:rPr>
          <w:b/>
        </w:rPr>
        <w:t>Εξίσωση</w:t>
      </w:r>
      <w:r>
        <w:t>.</w:t>
      </w:r>
    </w:p>
    <w:p w:rsidR="00705853" w:rsidRDefault="00F40D09" w:rsidP="00705853">
      <w:pPr>
        <w:pStyle w:val="a8"/>
        <w:numPr>
          <w:ilvl w:val="0"/>
          <w:numId w:val="19"/>
        </w:numPr>
      </w:pPr>
      <w:r>
        <w:t>Κάντε κλικ στην εξίσωση που θέλετε ή κάντε κλικ στην επιλογή</w:t>
      </w:r>
      <w:r w:rsidR="00705853">
        <w:t xml:space="preserve"> </w:t>
      </w:r>
      <w:r w:rsidR="00705853" w:rsidRPr="00705853">
        <w:rPr>
          <w:b/>
        </w:rPr>
        <w:t>Εισαγωγή νέας εξίσωσης</w:t>
      </w:r>
      <w:r w:rsidR="00705853">
        <w:t xml:space="preserve"> και πληκτρολογήστε την εξίσωση που θέλετε στο πλαίσιο εξίσωσης που θα ανοίξει.</w:t>
      </w:r>
    </w:p>
    <w:p w:rsidR="00AE1E22" w:rsidRDefault="00AE1E22" w:rsidP="00705853">
      <w:pPr>
        <w:pStyle w:val="a8"/>
        <w:numPr>
          <w:ilvl w:val="0"/>
          <w:numId w:val="19"/>
        </w:numPr>
      </w:pPr>
      <w:r>
        <w:t xml:space="preserve">Κάνοντας κλικ πάνω στο πλαίσιο της εξίσωσης, ανοίγει η καρτέλα </w:t>
      </w:r>
      <w:r w:rsidRPr="00AE1E22">
        <w:rPr>
          <w:b/>
        </w:rPr>
        <w:t>Εργαλεία εξίσωσης</w:t>
      </w:r>
      <w:r>
        <w:t>.</w:t>
      </w:r>
      <w:r w:rsidR="00B63E98">
        <w:t xml:space="preserve"> Στην καρτέλα αυτή μπορείτε να βρείτε σύμβολα και δομές που μπορεί να εισάγετε στην εξίσωσή σας στις ομάδες </w:t>
      </w:r>
      <w:r w:rsidR="00B63E98" w:rsidRPr="00B63E98">
        <w:rPr>
          <w:b/>
        </w:rPr>
        <w:t>Σύμβολα</w:t>
      </w:r>
      <w:r w:rsidR="00B63E98">
        <w:t xml:space="preserve"> και </w:t>
      </w:r>
      <w:r w:rsidR="00B63E98" w:rsidRPr="00B63E98">
        <w:rPr>
          <w:b/>
        </w:rPr>
        <w:t>Δομές</w:t>
      </w:r>
      <w:r w:rsidR="00B63E98">
        <w:t>, αντίστοιχα.</w:t>
      </w:r>
    </w:p>
    <w:p w:rsidR="00B63E98" w:rsidRDefault="00B63E98" w:rsidP="00705853">
      <w:pPr>
        <w:pStyle w:val="a8"/>
        <w:numPr>
          <w:ilvl w:val="0"/>
          <w:numId w:val="19"/>
        </w:numPr>
      </w:pPr>
      <w:r>
        <w:t>Όταν ολοκληρώσετε τη συγγραφή της εξίσωσής σας κάντε κλικ έξω από το πλαίσιο της εξίσωσης.</w:t>
      </w:r>
    </w:p>
    <w:p w:rsidR="002F4B73" w:rsidRDefault="002F4B73" w:rsidP="002F4B73">
      <w:pPr>
        <w:pStyle w:val="3"/>
      </w:pPr>
      <w:r>
        <w:t>Ενσωμάτωση ή μη της εξίσωσης</w:t>
      </w:r>
    </w:p>
    <w:p w:rsidR="002F4B73" w:rsidRDefault="002F4B73" w:rsidP="002F4B73">
      <w:r>
        <w:t>Για να ενσωματώσετε μια εξίσωση στο κείμενο ή να την τοποθετήσετε σε ξεχωριστή γραμμή ακολουθείστε τα παρακάτω βήματα:</w:t>
      </w:r>
    </w:p>
    <w:p w:rsidR="00EE449C" w:rsidRDefault="00052844" w:rsidP="002F4B73">
      <w:pPr>
        <w:pStyle w:val="a8"/>
        <w:numPr>
          <w:ilvl w:val="0"/>
          <w:numId w:val="37"/>
        </w:numPr>
      </w:pPr>
      <w:r>
        <w:t>Εάν θέλετε</w:t>
      </w:r>
      <w:r w:rsidR="00EE449C">
        <w:t xml:space="preserve"> να έχετε την εξίσωσή σας ενσωματωμένη μέσα στην πρόταση και στο περιβάλλον κείμενο</w:t>
      </w:r>
      <w:r w:rsidR="00201FF3">
        <w:t>,</w:t>
      </w:r>
      <w:r w:rsidR="00246AF9">
        <w:t xml:space="preserve"> </w:t>
      </w:r>
      <w:r>
        <w:t xml:space="preserve">κάντε κλικ στο σημείο του κειμένου που θέλετε να εισάγετε την εξίσωση και ακολουθείστε τα βήματα 1 </w:t>
      </w:r>
      <w:r w:rsidR="00246AF9">
        <w:t>έως</w:t>
      </w:r>
      <w:r>
        <w:t xml:space="preserve"> 4.</w:t>
      </w:r>
    </w:p>
    <w:p w:rsidR="00DE2BF2" w:rsidRDefault="00052844" w:rsidP="002F4B73">
      <w:pPr>
        <w:pStyle w:val="a8"/>
        <w:numPr>
          <w:ilvl w:val="0"/>
          <w:numId w:val="37"/>
        </w:numPr>
      </w:pPr>
      <w:r>
        <w:t>Εάν θέλετε να έχετε την εξίσωσή σας σε μια</w:t>
      </w:r>
      <w:r w:rsidR="002F4B73">
        <w:t xml:space="preserve"> ξεχωριστή</w:t>
      </w:r>
      <w:r>
        <w:t xml:space="preserve"> γραμμή κεντραρισμένη μεταξύ των περιθωρίων της σελίδας</w:t>
      </w:r>
      <w:r w:rsidR="00CA7D99">
        <w:t xml:space="preserve"> ακολουθείστε τα βήματα 1 </w:t>
      </w:r>
      <w:r w:rsidR="00246AF9">
        <w:t>έως</w:t>
      </w:r>
      <w:r w:rsidR="00CA7D99">
        <w:t xml:space="preserve"> 4 και στη συνέχεια κάντε κλικ </w:t>
      </w:r>
      <w:r w:rsidR="00DE2BF2">
        <w:t xml:space="preserve">στο βέλος στα δεξιά του πλαισίου της εξίσωσης για να ανοίξουν οι επιλογές της εξίσωσης. Επιλέξτε </w:t>
      </w:r>
      <w:r w:rsidR="00DE2BF2" w:rsidRPr="00DE2BF2">
        <w:rPr>
          <w:b/>
        </w:rPr>
        <w:t>Αλλαγή σε οθόνη</w:t>
      </w:r>
      <w:r w:rsidR="00DE2BF2">
        <w:t>.</w:t>
      </w:r>
    </w:p>
    <w:p w:rsidR="00705853" w:rsidRDefault="00DE2BF2" w:rsidP="002F4B73">
      <w:pPr>
        <w:pStyle w:val="a8"/>
        <w:numPr>
          <w:ilvl w:val="0"/>
          <w:numId w:val="37"/>
        </w:numPr>
      </w:pPr>
      <w:r>
        <w:t xml:space="preserve">Εάν θέλετε να ενσωματώσετε στο κείμενο μια εξίσωση που είναι </w:t>
      </w:r>
      <w:r w:rsidR="002F4B73">
        <w:t>σε ξεχωριστή γραμμή</w:t>
      </w:r>
      <w:r>
        <w:t xml:space="preserve">, κάντε κλικ στο βέλος στα δεξιά του πλαισίου της εξίσωσης για να ανοίξουν οι επιλογές της εξίσωσης. Επιλέξτε </w:t>
      </w:r>
      <w:r w:rsidRPr="00DE2BF2">
        <w:rPr>
          <w:b/>
        </w:rPr>
        <w:t xml:space="preserve">Αλλαγή σε </w:t>
      </w:r>
      <w:r>
        <w:rPr>
          <w:b/>
        </w:rPr>
        <w:t>ενσωμάτωση</w:t>
      </w:r>
      <w:r>
        <w:t xml:space="preserve">. Μπορείτε να </w:t>
      </w:r>
      <w:r w:rsidR="00201FF3">
        <w:t xml:space="preserve">επιλέξετε και να </w:t>
      </w:r>
      <w:r>
        <w:t>σύρετε</w:t>
      </w:r>
      <w:r w:rsidR="00201FF3">
        <w:t xml:space="preserve"> την εξίσωση σε επιλεγμένη θέση μέσα στο κείμενο, οπότε θα μετατραπεί αυτόματα σε ενσωματωμένη μορφ</w:t>
      </w:r>
      <w:r w:rsidR="004832AA">
        <w:t>ή</w:t>
      </w:r>
      <w:r w:rsidR="00EF0060">
        <w:t>.</w:t>
      </w:r>
    </w:p>
    <w:p w:rsidR="00E40277" w:rsidRDefault="00E40277" w:rsidP="00E40277">
      <w:pPr>
        <w:pStyle w:val="3"/>
      </w:pPr>
      <w:r>
        <w:t>Επεξεργασία εξίσωσης</w:t>
      </w:r>
    </w:p>
    <w:p w:rsidR="002F4B73" w:rsidRPr="002F4B73" w:rsidRDefault="002F4B73" w:rsidP="002F4B73">
      <w:r>
        <w:t>Για να επεξεργαστείτε μια εξίσωση ακολουθείστε τα παρακάτω βήματα:</w:t>
      </w:r>
    </w:p>
    <w:p w:rsidR="00A961D6" w:rsidRDefault="00A961D6" w:rsidP="00A961D6">
      <w:pPr>
        <w:pStyle w:val="a8"/>
        <w:numPr>
          <w:ilvl w:val="0"/>
          <w:numId w:val="26"/>
        </w:numPr>
      </w:pPr>
      <w:r>
        <w:t>Κάντε κλικ στην εξίσωση που θέλετε να επεξεργαστείτε.</w:t>
      </w:r>
    </w:p>
    <w:p w:rsidR="00A961D6" w:rsidRDefault="00A961D6" w:rsidP="00A961D6">
      <w:pPr>
        <w:pStyle w:val="a8"/>
        <w:numPr>
          <w:ilvl w:val="0"/>
          <w:numId w:val="26"/>
        </w:numPr>
      </w:pPr>
      <w:r>
        <w:t>Πραγματοποιείστε τις αλλαγές που θέλετε.</w:t>
      </w:r>
    </w:p>
    <w:p w:rsidR="00A961D6" w:rsidRPr="00A961D6" w:rsidRDefault="00E54B9C" w:rsidP="00E54B9C">
      <w:pPr>
        <w:pStyle w:val="a8"/>
        <w:numPr>
          <w:ilvl w:val="0"/>
          <w:numId w:val="26"/>
        </w:numPr>
      </w:pPr>
      <w:r>
        <w:t>Όταν ολοκληρώσετε τις αλλαγές κάντε κλικ έξω από το πλαίσιο της εξίσωσης.</w:t>
      </w:r>
    </w:p>
    <w:p w:rsidR="004832AA" w:rsidRDefault="00705853" w:rsidP="00E40277">
      <w:pPr>
        <w:pStyle w:val="3"/>
      </w:pPr>
      <w:r w:rsidRPr="00705853">
        <w:t>Προσθήκη εξίσωσης στη λίστα των εξισώσεων που χρησιμοποιούνται συχνά</w:t>
      </w:r>
    </w:p>
    <w:p w:rsidR="007141EC" w:rsidRPr="007141EC" w:rsidRDefault="007141EC" w:rsidP="007141EC">
      <w:r>
        <w:t>Για να προσθέσετε μια εξίσωση στη λίστα των συχνά χρησιμοποιούμενων εξισώσεων ακολουθείστε τα παρακάτω βήματα:</w:t>
      </w:r>
    </w:p>
    <w:p w:rsidR="004517DF" w:rsidRDefault="00BB3269" w:rsidP="00BB3269">
      <w:pPr>
        <w:pStyle w:val="a8"/>
        <w:numPr>
          <w:ilvl w:val="0"/>
          <w:numId w:val="24"/>
        </w:numPr>
      </w:pPr>
      <w:r>
        <w:t>Ε</w:t>
      </w:r>
      <w:r w:rsidR="004517DF">
        <w:t>πιλέξτε την εξίσωση που θέλετε να προσθέσετε</w:t>
      </w:r>
      <w:r>
        <w:t xml:space="preserve"> στη λίστα εξισώσεων που χρησιμοποιούνται συχνά κάνοντας κλικ στο αριστερό μέρος με τις κουκκίδες, οπότε θα μαυρίσει το περιεχόμενο του πλαισίου.</w:t>
      </w:r>
    </w:p>
    <w:p w:rsidR="004517DF" w:rsidRDefault="004517DF" w:rsidP="00BB3269">
      <w:pPr>
        <w:pStyle w:val="a8"/>
        <w:numPr>
          <w:ilvl w:val="0"/>
          <w:numId w:val="24"/>
        </w:numPr>
      </w:pPr>
      <w:r>
        <w:lastRenderedPageBreak/>
        <w:t>Σ</w:t>
      </w:r>
      <w:r w:rsidR="00BB3269">
        <w:t>τα</w:t>
      </w:r>
      <w:r>
        <w:t xml:space="preserve"> </w:t>
      </w:r>
      <w:r w:rsidRPr="00BB3269">
        <w:rPr>
          <w:b/>
        </w:rPr>
        <w:t>Εργαλεία εξίσωσης</w:t>
      </w:r>
      <w:r>
        <w:t xml:space="preserve">, στην καρτέλα </w:t>
      </w:r>
      <w:r w:rsidRPr="00BB3269">
        <w:rPr>
          <w:b/>
        </w:rPr>
        <w:t>Σχεδίαση</w:t>
      </w:r>
      <w:r>
        <w:t>, στην</w:t>
      </w:r>
      <w:r w:rsidR="00BB3269">
        <w:t xml:space="preserve"> ομάδα </w:t>
      </w:r>
      <w:r w:rsidR="00BB3269" w:rsidRPr="00BB3269">
        <w:rPr>
          <w:b/>
        </w:rPr>
        <w:t>Εργαλεία</w:t>
      </w:r>
      <w:r w:rsidR="00BB3269">
        <w:t xml:space="preserve">, κάντε κλικ στην </w:t>
      </w:r>
      <w:r w:rsidR="00BB3269" w:rsidRPr="00BB3269">
        <w:rPr>
          <w:b/>
        </w:rPr>
        <w:t>Εξίσωση</w:t>
      </w:r>
      <w:r w:rsidR="00BB3269">
        <w:t>. Στη συνέχεια</w:t>
      </w:r>
      <w:r>
        <w:t xml:space="preserve"> κάντε κλικ στην επιλογή </w:t>
      </w:r>
      <w:r w:rsidRPr="00BB3269">
        <w:rPr>
          <w:b/>
        </w:rPr>
        <w:t>Αποθήκευση επιλογής στη συλλογή εξισώσεων</w:t>
      </w:r>
      <w:r>
        <w:t>.</w:t>
      </w:r>
    </w:p>
    <w:p w:rsidR="004517DF" w:rsidRDefault="004517DF" w:rsidP="00623A8F">
      <w:pPr>
        <w:pStyle w:val="a8"/>
        <w:numPr>
          <w:ilvl w:val="0"/>
          <w:numId w:val="24"/>
        </w:numPr>
      </w:pPr>
      <w:r>
        <w:t xml:space="preserve">Στο παράθυρο διαλόγου </w:t>
      </w:r>
      <w:r w:rsidRPr="00C12163">
        <w:rPr>
          <w:b/>
        </w:rPr>
        <w:t>Δημιουργία νέου μπλοκ δόμησης</w:t>
      </w:r>
      <w:r>
        <w:t>, πληκτρολο</w:t>
      </w:r>
      <w:r w:rsidR="00C12163">
        <w:t xml:space="preserve">γήστε ένα όνομα για την εξίσωση στο πεδίο </w:t>
      </w:r>
      <w:r w:rsidR="00C12163" w:rsidRPr="00C12163">
        <w:rPr>
          <w:b/>
        </w:rPr>
        <w:t>Εξίσωση</w:t>
      </w:r>
      <w:r w:rsidR="00C12163">
        <w:t>.</w:t>
      </w:r>
    </w:p>
    <w:p w:rsidR="004517DF" w:rsidRDefault="00C12163" w:rsidP="00C12163">
      <w:pPr>
        <w:pStyle w:val="a8"/>
        <w:numPr>
          <w:ilvl w:val="0"/>
          <w:numId w:val="24"/>
        </w:numPr>
      </w:pPr>
      <w:r>
        <w:t xml:space="preserve">Στο πεδίο </w:t>
      </w:r>
      <w:r w:rsidR="004517DF" w:rsidRPr="00C12163">
        <w:rPr>
          <w:b/>
        </w:rPr>
        <w:t>Συλλογή</w:t>
      </w:r>
      <w:r w:rsidR="004517DF">
        <w:t xml:space="preserve">, κάντε κλικ στην επιλογή </w:t>
      </w:r>
      <w:r w:rsidR="004517DF" w:rsidRPr="00C12163">
        <w:rPr>
          <w:b/>
        </w:rPr>
        <w:t>Εξισώσεις</w:t>
      </w:r>
      <w:r w:rsidR="004517DF">
        <w:t>.</w:t>
      </w:r>
    </w:p>
    <w:p w:rsidR="004832AA" w:rsidRDefault="004517DF" w:rsidP="00C12163">
      <w:pPr>
        <w:pStyle w:val="a8"/>
        <w:numPr>
          <w:ilvl w:val="0"/>
          <w:numId w:val="24"/>
        </w:numPr>
      </w:pPr>
      <w:r>
        <w:t>Ενεργοποιήστε όποιες άλλες επιλογές θέλετε.</w:t>
      </w:r>
      <w:r w:rsidR="00C12163">
        <w:t xml:space="preserve"> Και κάντε κλικ στο </w:t>
      </w:r>
      <w:r w:rsidR="00C12163" w:rsidRPr="00C12163">
        <w:rPr>
          <w:b/>
        </w:rPr>
        <w:t>ΟΚ</w:t>
      </w:r>
      <w:r w:rsidR="00C12163">
        <w:t>.</w:t>
      </w:r>
    </w:p>
    <w:p w:rsidR="00C12163" w:rsidRDefault="00C12163" w:rsidP="00C12163">
      <w:pPr>
        <w:pStyle w:val="a8"/>
        <w:numPr>
          <w:ilvl w:val="0"/>
          <w:numId w:val="24"/>
        </w:numPr>
      </w:pPr>
      <w:r>
        <w:t>Η εξίσωση θα εμφανίζεται μαζί με τις ενσωματωμένες εξισώσεις.</w:t>
      </w:r>
    </w:p>
    <w:p w:rsidR="008201B8" w:rsidRDefault="008201B8" w:rsidP="008201B8">
      <w:pPr>
        <w:pStyle w:val="2"/>
      </w:pPr>
      <w:r>
        <w:t>Μαθηματικά σύμβολα</w:t>
      </w:r>
      <w:r w:rsidR="002623AD">
        <w:t>-</w:t>
      </w:r>
      <w:r w:rsidR="002210F5">
        <w:t>Μ</w:t>
      </w:r>
      <w:r w:rsidR="00780287">
        <w:t>αθηματικές δομές</w:t>
      </w:r>
      <w:r w:rsidR="002623AD">
        <w:t>-</w:t>
      </w:r>
      <w:r w:rsidR="002210F5">
        <w:t>Δ</w:t>
      </w:r>
      <w:r w:rsidR="002623AD">
        <w:t xml:space="preserve">ομές του </w:t>
      </w:r>
      <w:r w:rsidR="002623AD">
        <w:rPr>
          <w:lang w:val="en-US"/>
        </w:rPr>
        <w:t>Word</w:t>
      </w:r>
    </w:p>
    <w:p w:rsidR="002623AD" w:rsidRPr="002623AD" w:rsidRDefault="002623AD" w:rsidP="002623AD">
      <w:pPr>
        <w:pStyle w:val="3"/>
      </w:pPr>
      <w:r>
        <w:t>Μαθηματικά σύμβολα</w:t>
      </w:r>
    </w:p>
    <w:p w:rsidR="00300A3D" w:rsidRDefault="00300A3D" w:rsidP="00300A3D">
      <w:r>
        <w:t>Δε</w:t>
      </w:r>
      <w:r w:rsidRPr="00300A3D">
        <w:t xml:space="preserve"> </w:t>
      </w:r>
      <w:r>
        <w:t>μετασχηματίζονται</w:t>
      </w:r>
      <w:r w:rsidRPr="00300A3D">
        <w:t xml:space="preserve"> όλα τα σύμβολα του </w:t>
      </w:r>
      <w:r w:rsidRPr="00300A3D">
        <w:rPr>
          <w:lang w:val="en-US"/>
        </w:rPr>
        <w:t>Equation</w:t>
      </w:r>
      <w:r w:rsidRPr="00300A3D">
        <w:t xml:space="preserve"> </w:t>
      </w:r>
      <w:r w:rsidRPr="00300A3D">
        <w:rPr>
          <w:lang w:val="en-US"/>
        </w:rPr>
        <w:t>Editor</w:t>
      </w:r>
      <w:r w:rsidRPr="00300A3D">
        <w:t xml:space="preserve"> σε </w:t>
      </w:r>
      <w:r w:rsidRPr="00300A3D">
        <w:rPr>
          <w:lang w:val="en-US"/>
        </w:rPr>
        <w:t>LaTeX</w:t>
      </w:r>
      <w:r w:rsidRPr="00300A3D">
        <w:t xml:space="preserve">. Ακολουθούν τα σύμβολα τα οποία μπορούν να </w:t>
      </w:r>
      <w:r>
        <w:t>μετασχηματιστούν</w:t>
      </w:r>
      <w:r w:rsidRPr="00300A3D">
        <w:t xml:space="preserve"> χρησιμοποιώντας τον </w:t>
      </w:r>
      <w:r w:rsidRPr="00300A3D">
        <w:rPr>
          <w:lang w:val="en-US"/>
        </w:rPr>
        <w:t>Equation</w:t>
      </w:r>
      <w:r w:rsidRPr="00300A3D">
        <w:t xml:space="preserve"> </w:t>
      </w:r>
      <w:r w:rsidRPr="00300A3D">
        <w:rPr>
          <w:lang w:val="en-US"/>
        </w:rPr>
        <w:t>Editor</w:t>
      </w:r>
      <w:r w:rsidRPr="00300A3D">
        <w:t>.</w:t>
      </w:r>
    </w:p>
    <w:p w:rsidR="0021321F" w:rsidRDefault="0021321F" w:rsidP="002623AD">
      <w:pPr>
        <w:pStyle w:val="4"/>
      </w:pPr>
      <w:bookmarkStart w:id="1" w:name="_Toc326022654"/>
      <w:r>
        <w:t>Standard</w:t>
      </w:r>
      <w:bookmarkEnd w:id="1"/>
    </w:p>
    <w:p w:rsidR="0021321F" w:rsidRPr="000C7933" w:rsidRDefault="0021321F" w:rsidP="0021321F">
      <m:oMathPara>
        <m:oMath>
          <m:r>
            <w:rPr>
              <w:rFonts w:ascii="Cambria Math" w:hAnsi="Cambria Math"/>
            </w:rPr>
            <m:t>a,b,c,d,e,f,g,h,i,j,k,l,m,</m:t>
          </m:r>
        </m:oMath>
      </m:oMathPara>
    </w:p>
    <w:p w:rsidR="0021321F" w:rsidRPr="00544D34" w:rsidRDefault="0021321F" w:rsidP="0021321F">
      <m:oMathPara>
        <m:oMath>
          <m:r>
            <w:rPr>
              <w:rFonts w:ascii="Cambria Math" w:hAnsi="Cambria Math"/>
            </w:rPr>
            <m:t>n,o,p,q,r,s,t,u,v,w,x,y,z</m:t>
          </m:r>
        </m:oMath>
      </m:oMathPara>
    </w:p>
    <w:p w:rsidR="0021321F" w:rsidRPr="000C7933" w:rsidRDefault="0021321F" w:rsidP="0021321F">
      <m:oMathPara>
        <m:oMath>
          <m:r>
            <w:rPr>
              <w:rFonts w:ascii="Cambria Math" w:hAnsi="Cambria Math"/>
            </w:rPr>
            <m:t>A,B,C,D,E,F,G,H,I,J,K,L,M,</m:t>
          </m:r>
        </m:oMath>
      </m:oMathPara>
    </w:p>
    <w:p w:rsidR="0021321F" w:rsidRDefault="0021321F" w:rsidP="0021321F">
      <m:oMathPara>
        <m:oMath>
          <m:r>
            <w:rPr>
              <w:rFonts w:ascii="Cambria Math" w:hAnsi="Cambria Math"/>
            </w:rPr>
            <m:t>N,O,P,Q,R,S,T,U,V,W,X,Y,Z</m:t>
          </m:r>
        </m:oMath>
      </m:oMathPara>
    </w:p>
    <w:p w:rsidR="0021321F" w:rsidRDefault="0021321F" w:rsidP="002623AD">
      <w:pPr>
        <w:pStyle w:val="4"/>
      </w:pPr>
      <w:r>
        <w:t>Ελληνικά</w:t>
      </w:r>
    </w:p>
    <w:p w:rsidR="0021321F" w:rsidRPr="000C7933" w:rsidRDefault="0021321F" w:rsidP="0021321F">
      <w:pPr>
        <w:rPr>
          <w:rFonts w:eastAsiaTheme="majorEastAsia" w:cstheme="majorBidi"/>
        </w:rPr>
      </w:pPr>
      <m:oMathPara>
        <m:oMath>
          <m:r>
            <w:rPr>
              <w:rFonts w:ascii="Cambria Math" w:hAnsi="Cambria Math"/>
            </w:rPr>
            <m:t>α,β,γ,δ,ε,ϵ,ζ,η,θ,ϑ,ι,κ,λ,μ,ν,ξ,</m:t>
          </m:r>
        </m:oMath>
      </m:oMathPara>
    </w:p>
    <w:p w:rsidR="0021321F" w:rsidRPr="009964C7" w:rsidRDefault="0021321F" w:rsidP="0021321F">
      <w:pPr>
        <w:rPr>
          <w:rFonts w:eastAsiaTheme="majorEastAsia" w:cstheme="majorBidi"/>
        </w:rPr>
      </w:pPr>
      <m:oMathPara>
        <m:oMath>
          <m:r>
            <w:rPr>
              <w:rFonts w:ascii="Cambria Math" w:hAnsi="Cambria Math"/>
            </w:rPr>
            <m:t>ο,π,ϖ,ρ,ϱ,σ,ς,τ,υ,φ,ϕ,χ,ψ,ω</m:t>
          </m:r>
        </m:oMath>
      </m:oMathPara>
    </w:p>
    <w:p w:rsidR="0021321F" w:rsidRPr="00780287" w:rsidRDefault="0021321F" w:rsidP="0021321F">
      <w:pPr>
        <w:rPr>
          <w:rFonts w:eastAsiaTheme="majorEastAsia" w:cstheme="majorBidi"/>
        </w:rPr>
      </w:pPr>
      <w:r>
        <w:rPr>
          <w:rFonts w:eastAsiaTheme="majorEastAsia" w:cstheme="majorBidi"/>
        </w:rPr>
        <w:t>Τα</w:t>
      </w:r>
      <w:r w:rsidRPr="00780287">
        <w:rPr>
          <w:rFonts w:eastAsiaTheme="majorEastAsia" w:cstheme="majorBidi"/>
        </w:rPr>
        <w:t xml:space="preserve"> </w:t>
      </w:r>
      <w:r>
        <w:rPr>
          <w:rFonts w:eastAsiaTheme="majorEastAsia" w:cstheme="majorBidi"/>
        </w:rPr>
        <w:t>κεφαλαία</w:t>
      </w:r>
      <w:r w:rsidRPr="00780287">
        <w:rPr>
          <w:rFonts w:eastAsiaTheme="majorEastAsia" w:cstheme="majorBidi"/>
        </w:rPr>
        <w:t xml:space="preserve"> </w:t>
      </w:r>
      <w:r>
        <w:rPr>
          <w:rFonts w:eastAsiaTheme="majorEastAsia" w:cstheme="majorBidi"/>
        </w:rPr>
        <w:t>ελληνικά</w:t>
      </w:r>
      <w:r w:rsidRPr="00780287">
        <w:rPr>
          <w:rFonts w:eastAsiaTheme="majorEastAsia" w:cstheme="majorBidi"/>
        </w:rPr>
        <w:t xml:space="preserve"> </w:t>
      </w:r>
      <w:r>
        <w:rPr>
          <w:rFonts w:eastAsiaTheme="majorEastAsia" w:cstheme="majorBidi"/>
        </w:rPr>
        <w:t>γράμματα</w:t>
      </w:r>
      <w:r w:rsidR="00780287" w:rsidRPr="00780287">
        <w:rPr>
          <w:rFonts w:eastAsiaTheme="majorEastAsia" w:cstheme="majorBidi"/>
        </w:rPr>
        <w:t xml:space="preserve"> </w:t>
      </w:r>
      <w:r w:rsidR="00780287">
        <w:rPr>
          <w:rFonts w:eastAsiaTheme="majorEastAsia" w:cstheme="majorBidi"/>
        </w:rPr>
        <w:t>πρέπει</w:t>
      </w:r>
      <w:r w:rsidR="00780287" w:rsidRPr="00780287">
        <w:rPr>
          <w:rFonts w:eastAsiaTheme="majorEastAsia" w:cstheme="majorBidi"/>
        </w:rPr>
        <w:t xml:space="preserve"> </w:t>
      </w:r>
      <w:r w:rsidR="00780287">
        <w:rPr>
          <w:rFonts w:eastAsiaTheme="majorEastAsia" w:cstheme="majorBidi"/>
        </w:rPr>
        <w:t>να</w:t>
      </w:r>
      <w:r w:rsidR="00780287" w:rsidRPr="00780287">
        <w:rPr>
          <w:rFonts w:eastAsiaTheme="majorEastAsia" w:cstheme="majorBidi"/>
        </w:rPr>
        <w:t xml:space="preserve"> </w:t>
      </w:r>
      <w:r w:rsidR="00780287">
        <w:rPr>
          <w:rFonts w:eastAsiaTheme="majorEastAsia" w:cstheme="majorBidi"/>
        </w:rPr>
        <w:t>μετατρέπονται</w:t>
      </w:r>
      <w:r w:rsidR="00780287" w:rsidRPr="00780287">
        <w:rPr>
          <w:rFonts w:eastAsiaTheme="majorEastAsia" w:cstheme="majorBidi"/>
        </w:rPr>
        <w:t xml:space="preserve"> </w:t>
      </w:r>
      <w:r w:rsidR="00780287">
        <w:rPr>
          <w:rFonts w:eastAsiaTheme="majorEastAsia" w:cstheme="majorBidi"/>
        </w:rPr>
        <w:t>σε</w:t>
      </w:r>
      <w:r w:rsidR="00780287" w:rsidRPr="00780287">
        <w:rPr>
          <w:rFonts w:eastAsiaTheme="majorEastAsia" w:cstheme="majorBidi"/>
        </w:rPr>
        <w:t xml:space="preserve"> </w:t>
      </w:r>
      <w:r w:rsidR="00780287">
        <w:rPr>
          <w:rFonts w:eastAsiaTheme="majorEastAsia" w:cstheme="majorBidi"/>
        </w:rPr>
        <w:t>πλάγια</w:t>
      </w:r>
      <w:r w:rsidR="00780287" w:rsidRPr="00780287">
        <w:rPr>
          <w:rFonts w:eastAsiaTheme="majorEastAsia" w:cstheme="majorBidi"/>
        </w:rPr>
        <w:t xml:space="preserve"> </w:t>
      </w:r>
      <w:r w:rsidR="00780287">
        <w:rPr>
          <w:rFonts w:eastAsiaTheme="majorEastAsia" w:cstheme="majorBidi"/>
        </w:rPr>
        <w:t>μορφή</w:t>
      </w:r>
      <w:r w:rsidR="00780287" w:rsidRPr="00780287">
        <w:rPr>
          <w:rFonts w:eastAsiaTheme="majorEastAsia" w:cstheme="majorBidi"/>
        </w:rPr>
        <w:t xml:space="preserve">, </w:t>
      </w:r>
      <w:r w:rsidR="00780287">
        <w:rPr>
          <w:rFonts w:eastAsiaTheme="majorEastAsia" w:cstheme="majorBidi"/>
        </w:rPr>
        <w:t>προκειμένου</w:t>
      </w:r>
      <w:r w:rsidR="00780287" w:rsidRPr="00780287">
        <w:rPr>
          <w:rFonts w:eastAsiaTheme="majorEastAsia" w:cstheme="majorBidi"/>
        </w:rPr>
        <w:t xml:space="preserve"> </w:t>
      </w:r>
      <w:r w:rsidR="00780287">
        <w:rPr>
          <w:rFonts w:eastAsiaTheme="majorEastAsia" w:cstheme="majorBidi"/>
        </w:rPr>
        <w:t>να</w:t>
      </w:r>
      <w:r w:rsidR="00780287" w:rsidRPr="00780287">
        <w:rPr>
          <w:rFonts w:eastAsiaTheme="majorEastAsia" w:cstheme="majorBidi"/>
        </w:rPr>
        <w:t xml:space="preserve"> </w:t>
      </w:r>
      <w:r w:rsidR="00780287">
        <w:rPr>
          <w:rFonts w:eastAsiaTheme="majorEastAsia" w:cstheme="majorBidi"/>
        </w:rPr>
        <w:t>μετασχηματίζονται καλά.</w:t>
      </w:r>
      <w:r w:rsidRPr="00780287">
        <w:rPr>
          <w:rFonts w:eastAsiaTheme="majorEastAsia" w:cstheme="majorBidi"/>
        </w:rPr>
        <w:t xml:space="preserve"> </w:t>
      </w:r>
    </w:p>
    <w:p w:rsidR="0021321F" w:rsidRPr="009964C7" w:rsidRDefault="0021321F" w:rsidP="0021321F">
      <w:pPr>
        <w:rPr>
          <w:rFonts w:eastAsiaTheme="majorEastAsia" w:cstheme="majorBidi"/>
          <w:i/>
        </w:rPr>
      </w:pPr>
      <m:oMathPara>
        <m:oMath>
          <m:r>
            <w:rPr>
              <w:rFonts w:ascii="Cambria Math" w:eastAsiaTheme="majorEastAsia" w:hAnsi="Cambria Math" w:cstheme="majorBidi"/>
            </w:rPr>
            <m:t>Α,Β,Γ,Δ,Ε,Ζ,Η,Θ,Ι,Κ,Λ,Μ,</m:t>
          </m:r>
        </m:oMath>
      </m:oMathPara>
    </w:p>
    <w:p w:rsidR="0021321F" w:rsidRPr="009964C7" w:rsidRDefault="0021321F" w:rsidP="0021321F">
      <w:pPr>
        <w:rPr>
          <w:rFonts w:eastAsiaTheme="majorEastAsia" w:cstheme="majorBidi"/>
          <w:i/>
        </w:rPr>
      </w:pPr>
      <m:oMathPara>
        <m:oMath>
          <m:r>
            <w:rPr>
              <w:rFonts w:ascii="Cambria Math" w:eastAsiaTheme="majorEastAsia" w:hAnsi="Cambria Math" w:cstheme="majorBidi"/>
            </w:rPr>
            <m:t>Ν,Ξ,Ο,Π,Ρ,Σ,Τ,Υ,Φ,Χ,Ψ,Ω</m:t>
          </m:r>
        </m:oMath>
      </m:oMathPara>
    </w:p>
    <w:p w:rsidR="0021321F" w:rsidRDefault="00780287" w:rsidP="002623AD">
      <w:pPr>
        <w:pStyle w:val="4"/>
      </w:pPr>
      <w:r>
        <w:t xml:space="preserve">Σύμβολα </w:t>
      </w:r>
      <w:r w:rsidR="00F77155">
        <w:t>με μορφή γραμμάτων</w:t>
      </w:r>
    </w:p>
    <w:p w:rsidR="0021321F" w:rsidRPr="008021A6" w:rsidRDefault="0021321F" w:rsidP="0021321F">
      <w:pPr>
        <w:rPr>
          <w:rFonts w:eastAsiaTheme="majorEastAsia" w:cstheme="majorBidi"/>
        </w:rPr>
      </w:pPr>
      <m:oMathPara>
        <m:oMath>
          <m:r>
            <m:rPr>
              <m:scr m:val="double-struck"/>
            </m:rPr>
            <w:rPr>
              <w:rFonts w:ascii="Cambria Math" w:hAnsi="Cambria Math"/>
            </w:rPr>
            <m:t>∀,∁,C,</m:t>
          </m:r>
          <m:r>
            <w:rPr>
              <w:rFonts w:ascii="Cambria Math" w:hAnsi="Cambria Math"/>
            </w:rPr>
            <m:t>∂,ð,Ϝ</m:t>
          </m:r>
          <m:r>
            <m:rPr>
              <m:scr m:val="script"/>
            </m:rPr>
            <w:rPr>
              <w:rFonts w:ascii="Cambria Math" w:hAnsi="Cambria Math"/>
            </w:rPr>
            <m:t>,Ⅎ,H,</m:t>
          </m:r>
          <m:r>
            <m:rPr>
              <m:scr m:val="fraktur"/>
            </m:rPr>
            <w:rPr>
              <w:rFonts w:ascii="Cambria Math" w:hAnsi="Cambria Math"/>
            </w:rPr>
            <m:t>H,</m:t>
          </m:r>
          <m:r>
            <w:rPr>
              <w:rFonts w:ascii="Cambria Math" w:hAnsi="Cambria Math"/>
            </w:rPr>
            <m:t>h,ℏ,ı</m:t>
          </m:r>
          <m:r>
            <m:rPr>
              <m:scr m:val="fraktur"/>
            </m:rPr>
            <w:rPr>
              <w:rFonts w:ascii="Cambria Math" w:hAnsi="Cambria Math"/>
            </w:rPr>
            <m:t>,I,</m:t>
          </m:r>
          <m:r>
            <w:rPr>
              <w:rFonts w:ascii="Cambria Math" w:hAnsi="Cambria Math"/>
            </w:rPr>
            <m:t>j,ϰ</m:t>
          </m:r>
          <m:r>
            <m:rPr>
              <m:scr m:val="script"/>
            </m:rPr>
            <w:rPr>
              <w:rFonts w:ascii="Cambria Math" w:hAnsi="Cambria Math"/>
            </w:rPr>
            <m:t>,L,l,</m:t>
          </m:r>
          <m:r>
            <m:rPr>
              <m:scr m:val="double-struck"/>
            </m:rPr>
            <w:rPr>
              <w:rFonts w:ascii="Cambria Math" w:hAnsi="Cambria Math"/>
            </w:rPr>
            <m:t>N,℘,</m:t>
          </m:r>
        </m:oMath>
      </m:oMathPara>
    </w:p>
    <w:p w:rsidR="0021321F" w:rsidRPr="008021A6" w:rsidRDefault="0021321F" w:rsidP="0021321F">
      <w:pPr>
        <w:rPr>
          <w:rFonts w:eastAsiaTheme="majorEastAsia" w:cstheme="majorBidi"/>
        </w:rPr>
      </w:pPr>
      <m:oMathPara>
        <m:oMath>
          <m:r>
            <m:rPr>
              <m:scr m:val="double-struck"/>
            </m:rPr>
            <w:rPr>
              <w:rFonts w:ascii="Cambria Math" w:hAnsi="Cambria Math"/>
            </w:rPr>
            <m:t>Q</m:t>
          </m:r>
          <m:r>
            <m:rPr>
              <m:scr m:val="script"/>
            </m:rPr>
            <w:rPr>
              <w:rFonts w:ascii="Cambria Math" w:hAnsi="Cambria Math"/>
            </w:rPr>
            <m:t>,R,</m:t>
          </m:r>
          <m:r>
            <m:rPr>
              <m:scr m:val="fraktur"/>
            </m:rPr>
            <w:rPr>
              <w:rFonts w:ascii="Cambria Math" w:hAnsi="Cambria Math"/>
            </w:rPr>
            <m:t>R,</m:t>
          </m:r>
          <m:r>
            <m:rPr>
              <m:scr m:val="double-struck"/>
            </m:rPr>
            <w:rPr>
              <w:rFonts w:ascii="Cambria Math" w:hAnsi="Cambria Math"/>
            </w:rPr>
            <m:t>R,Z,℧,</m:t>
          </m:r>
          <m:r>
            <m:rPr>
              <m:scr m:val="script"/>
            </m:rPr>
            <w:rPr>
              <w:rFonts w:ascii="Cambria Math" w:hAnsi="Cambria Math"/>
            </w:rPr>
            <m:t>B,E,∃,∄,F,M,ℵ,ℶ,ℷ,ℸ</m:t>
          </m:r>
        </m:oMath>
      </m:oMathPara>
    </w:p>
    <w:p w:rsidR="0021321F" w:rsidRDefault="00780287" w:rsidP="002623AD">
      <w:pPr>
        <w:pStyle w:val="4"/>
      </w:pPr>
      <w:r>
        <w:t>Τελεστές</w:t>
      </w:r>
    </w:p>
    <w:p w:rsidR="0021321F" w:rsidRPr="008021A6" w:rsidRDefault="0021321F" w:rsidP="0021321F">
      <w:pPr>
        <w:rPr>
          <w:rFonts w:eastAsiaTheme="majorEastAsia" w:cstheme="majorBidi"/>
        </w:rPr>
      </w:pPr>
      <m:oMathPara>
        <m:oMath>
          <m:r>
            <w:rPr>
              <w:rFonts w:ascii="Cambria Math" w:hAnsi="Cambria Math"/>
            </w:rPr>
            <m:t>±,÷,×,∓,∝,</m:t>
          </m:r>
          <m:f>
            <m:fPr>
              <m:type m:val="lin"/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a</m:t>
              </m:r>
            </m:num>
            <m:den>
              <m:r>
                <w:rPr>
                  <w:rFonts w:ascii="Cambria Math" w:hAnsi="Cambria Math"/>
                </w:rPr>
                <m:t>b</m:t>
              </m:r>
            </m:den>
          </m:f>
          <m:r>
            <w:rPr>
              <w:rFonts w:ascii="Cambria Math" w:hAnsi="Cambria Math"/>
            </w:rPr>
            <m:t>,*,∘,⋅,∩,∪,⊎,⊓,⊔,∧,∨</m:t>
          </m:r>
        </m:oMath>
      </m:oMathPara>
    </w:p>
    <w:p w:rsidR="0021321F" w:rsidRPr="008021A6" w:rsidRDefault="0021321F" w:rsidP="0021321F">
      <w:pPr>
        <w:rPr>
          <w:rFonts w:eastAsiaTheme="majorEastAsia" w:cstheme="majorBidi"/>
        </w:rPr>
      </w:pPr>
      <m:oMathPara>
        <m:oMath>
          <m:r>
            <w:rPr>
              <w:rFonts w:ascii="Cambria Math" w:hAnsi="Cambria Math"/>
            </w:rPr>
            <m:t>=,≠,&lt;,&gt;,≤,≥,≮,≰,≯,≱,≡,∼,≃,≈,≅,≇,∝,≪,≫,</m:t>
          </m:r>
        </m:oMath>
      </m:oMathPara>
    </w:p>
    <w:p w:rsidR="0021321F" w:rsidRPr="008021A6" w:rsidRDefault="0021321F" w:rsidP="0021321F">
      <w:pPr>
        <w:rPr>
          <w:rFonts w:eastAsiaTheme="majorEastAsia" w:cstheme="majorBidi"/>
        </w:rPr>
      </w:pPr>
      <m:oMathPara>
        <m:oMath>
          <m:r>
            <w:rPr>
              <w:rFonts w:ascii="Cambria Math" w:hAnsi="Cambria Math"/>
            </w:rPr>
            <m:t>∈,∋,∉,⊂,⊃,⊆,⊇,≺,≻,≼,≽,⊏,⊐,⊑,⊒,∥,⊥,⊢,⊣,≍</m:t>
          </m:r>
        </m:oMath>
      </m:oMathPara>
    </w:p>
    <w:p w:rsidR="0021321F" w:rsidRPr="00A2470E" w:rsidRDefault="0021321F" w:rsidP="0021321F">
      <w:pPr>
        <w:rPr>
          <w:rFonts w:eastAsiaTheme="majorEastAsia" w:cstheme="majorBidi"/>
        </w:rPr>
      </w:pPr>
      <m:oMathPara>
        <m:oMath>
          <m:r>
            <w:rPr>
              <w:rFonts w:ascii="Cambria Math" w:hAnsi="Cambria Math"/>
            </w:rPr>
            <m:t>∑∫∬∮∏∐</m:t>
          </m:r>
        </m:oMath>
      </m:oMathPara>
    </w:p>
    <w:p w:rsidR="0021321F" w:rsidRPr="00A2470E" w:rsidRDefault="00735D36" w:rsidP="0021321F">
      <w:pPr>
        <w:rPr>
          <w:rFonts w:eastAsiaTheme="majorEastAsia" w:cstheme="majorBidi"/>
        </w:rPr>
      </w:pPr>
      <m:oMathPara>
        <m:oMath>
          <m:nary>
            <m:naryPr>
              <m:chr m:val="∑"/>
              <m:subHide m:val="1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/>
            <m:sup/>
            <m:e>
              <m:r>
                <w:rPr>
                  <w:rFonts w:ascii="Cambria Math" w:hAnsi="Cambria Math"/>
                </w:rPr>
                <m:t>x</m:t>
              </m:r>
            </m:e>
          </m:nary>
          <m:r>
            <w:rPr>
              <w:rFonts w:ascii="Cambria Math" w:hAnsi="Cambria Math"/>
            </w:rPr>
            <m:t>,</m:t>
          </m:r>
          <m:nary>
            <m:naryPr>
              <m:subHide m:val="1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/>
            <m:sup/>
            <m:e>
              <m:r>
                <w:rPr>
                  <w:rFonts w:ascii="Cambria Math" w:hAnsi="Cambria Math"/>
                </w:rPr>
                <m:t>x</m:t>
              </m:r>
            </m:e>
          </m:nary>
          <m:r>
            <w:rPr>
              <w:rFonts w:ascii="Cambria Math" w:hAnsi="Cambria Math"/>
            </w:rPr>
            <m:t xml:space="preserve">, </m:t>
          </m:r>
          <m:nary>
            <m:naryPr>
              <m:chr m:val="∬"/>
              <m:subHide m:val="1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/>
            <m:sup/>
            <m:e>
              <m:r>
                <w:rPr>
                  <w:rFonts w:ascii="Cambria Math" w:hAnsi="Cambria Math"/>
                </w:rPr>
                <m:t>x,</m:t>
              </m:r>
            </m:e>
          </m:nary>
          <m:nary>
            <m:naryPr>
              <m:chr m:val="∮"/>
              <m:subHide m:val="1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/>
            <m:sup/>
            <m:e>
              <m:r>
                <w:rPr>
                  <w:rFonts w:ascii="Cambria Math" w:hAnsi="Cambria Math"/>
                </w:rPr>
                <m:t>x,</m:t>
              </m:r>
            </m:e>
          </m:nary>
        </m:oMath>
      </m:oMathPara>
    </w:p>
    <w:p w:rsidR="0021321F" w:rsidRPr="008021A6" w:rsidRDefault="00735D36" w:rsidP="0021321F">
      <w:pPr>
        <w:rPr>
          <w:rFonts w:eastAsiaTheme="majorEastAsia" w:cstheme="majorBidi"/>
        </w:rPr>
      </w:pPr>
      <m:oMathPara>
        <m:oMath>
          <m:nary>
            <m:naryPr>
              <m:chr m:val="∏"/>
              <m:subHide m:val="1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/>
            <m:sup/>
            <m:e>
              <m:r>
                <w:rPr>
                  <w:rFonts w:ascii="Cambria Math" w:hAnsi="Cambria Math"/>
                </w:rPr>
                <m:t>x,</m:t>
              </m:r>
            </m:e>
          </m:nary>
          <m:nary>
            <m:naryPr>
              <m:chr m:val="∐"/>
              <m:subHide m:val="1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/>
            <m:sup/>
            <m:e>
              <m:r>
                <w:rPr>
                  <w:rFonts w:ascii="Cambria Math" w:hAnsi="Cambria Math"/>
                </w:rPr>
                <m:t>x,</m:t>
              </m:r>
            </m:e>
          </m:nary>
        </m:oMath>
      </m:oMathPara>
    </w:p>
    <w:p w:rsidR="0021321F" w:rsidRPr="008021A6" w:rsidRDefault="0021321F" w:rsidP="0021321F">
      <w:pPr>
        <w:rPr>
          <w:rFonts w:eastAsiaTheme="majorEastAsia" w:cstheme="majorBidi"/>
        </w:rPr>
      </w:pPr>
      <m:oMathPara>
        <m:oMath>
          <m:r>
            <w:rPr>
              <w:rFonts w:ascii="Cambria Math" w:hAnsi="Cambria Math"/>
            </w:rPr>
            <m:t>∔,∖,⋒,⋓,⊟,⊠,⊡,⊞,⋇,⋉,⋊,⋋,⋌,⋏,⋎,⊺,⊕,⊖,⊗,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a</m:t>
              </m:r>
            </m:num>
            <m:den>
              <m:r>
                <w:rPr>
                  <w:rFonts w:ascii="Cambria Math" w:hAnsi="Cambria Math"/>
                </w:rPr>
                <m:t>b</m:t>
              </m:r>
            </m:den>
          </m:f>
          <m:r>
            <w:rPr>
              <w:rFonts w:ascii="Cambria Math" w:hAnsi="Cambria Math"/>
            </w:rPr>
            <m:t>,⊙,⊛,⊚,†,‡,⋆,⋄,≀,△,</m:t>
          </m:r>
        </m:oMath>
      </m:oMathPara>
    </w:p>
    <w:p w:rsidR="0021321F" w:rsidRPr="008021A6" w:rsidRDefault="0021321F" w:rsidP="0021321F">
      <w:pPr>
        <w:rPr>
          <w:rFonts w:eastAsiaTheme="majorEastAsia" w:cstheme="majorBidi"/>
        </w:rPr>
      </w:pPr>
      <m:oMathPara>
        <m:oMath>
          <m:r>
            <w:rPr>
              <w:rFonts w:ascii="Cambria Math" w:eastAsiaTheme="majorEastAsia" w:hAnsi="Cambria Math" w:cstheme="majorBidi"/>
            </w:rPr>
            <m:t>∴,∵,⋘,⋙,≦,≧,≲,≳,⋖,⋗,≶,⋚,≷,⋛,</m:t>
          </m:r>
        </m:oMath>
      </m:oMathPara>
    </w:p>
    <w:p w:rsidR="0021321F" w:rsidRDefault="0021321F" w:rsidP="0021321F">
      <w:pPr>
        <w:rPr>
          <w:rFonts w:eastAsiaTheme="majorEastAsia" w:cstheme="majorBidi"/>
        </w:rPr>
      </w:pPr>
      <m:oMathPara>
        <m:oMath>
          <m:r>
            <w:rPr>
              <w:rFonts w:ascii="Cambria Math" w:eastAsiaTheme="majorEastAsia" w:hAnsi="Cambria Math" w:cstheme="majorBidi"/>
            </w:rPr>
            <m:t>≑,≒,≓,∽,≊,≼,≽,⋞,⋟,≾,≿,⋜,⋝</m:t>
          </m:r>
        </m:oMath>
      </m:oMathPara>
    </w:p>
    <w:p w:rsidR="0021321F" w:rsidRPr="008021A6" w:rsidRDefault="0021321F" w:rsidP="0021321F">
      <w:pPr>
        <w:rPr>
          <w:rFonts w:eastAsiaTheme="majorEastAsia" w:cstheme="majorBidi"/>
        </w:rPr>
      </w:pPr>
      <m:oMathPara>
        <m:oMath>
          <m:r>
            <w:rPr>
              <w:rFonts w:ascii="Cambria Math" w:eastAsiaTheme="majorEastAsia" w:hAnsi="Cambria Math" w:cstheme="majorBidi"/>
            </w:rPr>
            <m:t>⊆,⊇,⊲,⊳,⊴,⊵,⊨,⋐,⋑,⊏,⊐,⊩,⊪,≖,≗,≜,≏,≎,∝,⋔,≐</m:t>
          </m:r>
        </m:oMath>
      </m:oMathPara>
    </w:p>
    <w:p w:rsidR="0021321F" w:rsidRDefault="00780287" w:rsidP="002623AD">
      <w:pPr>
        <w:pStyle w:val="4"/>
      </w:pPr>
      <w:r>
        <w:t>Βέλη</w:t>
      </w:r>
    </w:p>
    <w:p w:rsidR="0021321F" w:rsidRPr="00A35AF4" w:rsidRDefault="0021321F" w:rsidP="0021321F">
      <m:oMathPara>
        <m:oMath>
          <m:r>
            <w:rPr>
              <w:rFonts w:ascii="Cambria Math" w:hAnsi="Cambria Math"/>
            </w:rPr>
            <m:t>←,→,↑,↓,↔,↕,⇐,⇒,⇑,⇓,⇔,⇕,↗,↖,↘,↙,</m:t>
          </m:r>
        </m:oMath>
      </m:oMathPara>
    </w:p>
    <w:p w:rsidR="0021321F" w:rsidRPr="00A35AF4" w:rsidRDefault="0021321F" w:rsidP="0021321F">
      <m:oMathPara>
        <m:oMath>
          <m:r>
            <w:rPr>
              <w:rFonts w:ascii="Cambria Math" w:hAnsi="Cambria Math"/>
            </w:rPr>
            <m:t>↚,↛,↮,⇍,⇏,⇎,↦,↼,↽,⇀,⇁,↿,↾,⇃,⇂,</m:t>
          </m:r>
        </m:oMath>
      </m:oMathPara>
    </w:p>
    <w:p w:rsidR="0021321F" w:rsidRPr="00A35AF4" w:rsidRDefault="0021321F" w:rsidP="0021321F">
      <m:oMathPara>
        <m:oMath>
          <m:r>
            <w:rPr>
              <w:rFonts w:ascii="Cambria Math" w:hAnsi="Cambria Math"/>
            </w:rPr>
            <m:t>⇋,⇌,⇇,⇉,⇈,⇊,⇆,⇄,↫,↬,↢,↣,↰,↱,</m:t>
          </m:r>
        </m:oMath>
      </m:oMathPara>
    </w:p>
    <w:p w:rsidR="0021321F" w:rsidRDefault="0021321F" w:rsidP="0021321F">
      <m:oMathPara>
        <m:oMath>
          <m:r>
            <w:rPr>
              <w:rFonts w:ascii="Cambria Math" w:hAnsi="Cambria Math"/>
            </w:rPr>
            <m:t>⇚,⇛,↞,↠,↶,↷,↺,↻,⊸,↭,⇝</m:t>
          </m:r>
        </m:oMath>
      </m:oMathPara>
    </w:p>
    <w:p w:rsidR="0021321F" w:rsidRDefault="00EF459F" w:rsidP="002623AD">
      <w:pPr>
        <w:pStyle w:val="4"/>
      </w:pPr>
      <w:r>
        <w:t>Αναιρετικοί σχεσιακοί τελεστές</w:t>
      </w:r>
    </w:p>
    <w:p w:rsidR="0021321F" w:rsidRDefault="0021321F" w:rsidP="0021321F">
      <m:oMathPara>
        <m:oMath>
          <m:r>
            <w:rPr>
              <w:rFonts w:ascii="Cambria Math" w:hAnsi="Cambria Math"/>
            </w:rPr>
            <m:t>≠,≮,≯,≰,≱,≁,≇,≨,≩,⊀,⊁,⋠,⋡,∉,</m:t>
          </m:r>
        </m:oMath>
      </m:oMathPara>
    </w:p>
    <w:p w:rsidR="0021321F" w:rsidRPr="005851D4" w:rsidRDefault="0021321F" w:rsidP="0021321F">
      <m:oMathPara>
        <m:oMath>
          <m:r>
            <w:rPr>
              <w:rFonts w:ascii="Cambria Math" w:hAnsi="Cambria Math"/>
            </w:rPr>
            <m:t>⊄,⊈,⊉,⊊,⊋,⋦,⋧,⋨,⋩,⋪,⋫,⋬,⋭,∤,∦,⊬,⊭,⊮,⊯,∄</m:t>
          </m:r>
        </m:oMath>
      </m:oMathPara>
    </w:p>
    <w:p w:rsidR="0021321F" w:rsidRDefault="0021321F" w:rsidP="002623AD">
      <w:pPr>
        <w:pStyle w:val="4"/>
      </w:pPr>
      <w:bookmarkStart w:id="2" w:name="_Toc326022660"/>
      <w:proofErr w:type="spellStart"/>
      <w:r>
        <w:t>Scripts</w:t>
      </w:r>
      <w:bookmarkEnd w:id="2"/>
      <w:proofErr w:type="spellEnd"/>
    </w:p>
    <w:p w:rsidR="0021321F" w:rsidRPr="0081525D" w:rsidRDefault="00780287" w:rsidP="0021321F">
      <w:r>
        <w:t>Δε διαβάζονται όλα τα γράμματα του</w:t>
      </w:r>
      <w:r w:rsidR="0021321F" w:rsidRPr="0081525D">
        <w:t xml:space="preserve"> </w:t>
      </w:r>
      <w:r w:rsidR="0021321F" w:rsidRPr="0021321F">
        <w:rPr>
          <w:lang w:val="en-US"/>
        </w:rPr>
        <w:t>script</w:t>
      </w:r>
      <w:r w:rsidR="0021321F" w:rsidRPr="0081525D">
        <w:t xml:space="preserve"> </w:t>
      </w:r>
      <w:r>
        <w:t>αλφάβητου</w:t>
      </w:r>
      <w:r w:rsidR="0081525D">
        <w:t xml:space="preserve"> σαν </w:t>
      </w:r>
      <w:r w:rsidR="0021321F" w:rsidRPr="0021321F">
        <w:rPr>
          <w:lang w:val="en-US"/>
        </w:rPr>
        <w:t>script</w:t>
      </w:r>
      <w:r w:rsidR="0021321F" w:rsidRPr="0081525D">
        <w:t>-</w:t>
      </w:r>
      <w:r w:rsidR="0081525D">
        <w:t xml:space="preserve"> γράμματα από το </w:t>
      </w:r>
      <w:r w:rsidR="0021321F" w:rsidRPr="0021321F">
        <w:rPr>
          <w:lang w:val="en-US"/>
        </w:rPr>
        <w:t>MathPlayer</w:t>
      </w:r>
      <w:r w:rsidR="0021321F" w:rsidRPr="0081525D">
        <w:t>.</w:t>
      </w:r>
    </w:p>
    <w:p w:rsidR="0021321F" w:rsidRPr="000C7933" w:rsidRDefault="0021321F" w:rsidP="0021321F">
      <m:oMathPara>
        <m:oMath>
          <m:r>
            <m:rPr>
              <m:scr m:val="script"/>
            </m:rPr>
            <w:rPr>
              <w:rFonts w:ascii="Cambria Math" w:hAnsi="Cambria Math"/>
            </w:rPr>
            <m:t>A,B,C,D,E,F,G,H,I,K,L,M,</m:t>
          </m:r>
        </m:oMath>
      </m:oMathPara>
    </w:p>
    <w:p w:rsidR="0021321F" w:rsidRPr="00555C1D" w:rsidRDefault="0021321F" w:rsidP="0021321F">
      <m:oMathPara>
        <m:oMath>
          <m:r>
            <m:rPr>
              <m:scr m:val="script"/>
            </m:rPr>
            <w:rPr>
              <w:rFonts w:ascii="Cambria Math" w:hAnsi="Cambria Math"/>
            </w:rPr>
            <m:t>N,O,Q,R,S,T,U,V,W,X,Y,Z</m:t>
          </m:r>
        </m:oMath>
      </m:oMathPara>
    </w:p>
    <w:p w:rsidR="0021321F" w:rsidRPr="002F4B73" w:rsidRDefault="0081525D" w:rsidP="0021321F">
      <w:r>
        <w:t>Για</w:t>
      </w:r>
      <w:r w:rsidRPr="0081525D">
        <w:t xml:space="preserve"> </w:t>
      </w:r>
      <w:r>
        <w:t>άγνωστους</w:t>
      </w:r>
      <w:r w:rsidRPr="0081525D">
        <w:t xml:space="preserve"> </w:t>
      </w:r>
      <w:r>
        <w:t>λόγους</w:t>
      </w:r>
      <w:r w:rsidRPr="0081525D">
        <w:t xml:space="preserve"> </w:t>
      </w:r>
      <w:r>
        <w:t>το</w:t>
      </w:r>
      <w:r w:rsidR="0021321F" w:rsidRPr="0081525D">
        <w:t xml:space="preserve"> </w:t>
      </w:r>
      <w:proofErr w:type="spellStart"/>
      <w:r w:rsidR="0021321F" w:rsidRPr="0021321F">
        <w:rPr>
          <w:lang w:val="en-US"/>
        </w:rPr>
        <w:t>MathType</w:t>
      </w:r>
      <w:proofErr w:type="spellEnd"/>
      <w:r w:rsidR="0021321F" w:rsidRPr="0081525D">
        <w:t xml:space="preserve"> </w:t>
      </w:r>
      <w:r>
        <w:t>δεν</w:t>
      </w:r>
      <w:r w:rsidRPr="0081525D">
        <w:t xml:space="preserve"> </w:t>
      </w:r>
      <w:r>
        <w:t>μπορεί</w:t>
      </w:r>
      <w:r w:rsidRPr="0081525D">
        <w:t xml:space="preserve"> </w:t>
      </w:r>
      <w:r>
        <w:t>να</w:t>
      </w:r>
      <w:r w:rsidRPr="0081525D">
        <w:t xml:space="preserve"> </w:t>
      </w:r>
      <w:r>
        <w:t>μετασχηματίσει</w:t>
      </w:r>
      <w:r w:rsidRPr="0081525D">
        <w:t xml:space="preserve"> </w:t>
      </w:r>
      <w:r>
        <w:t>σωστά</w:t>
      </w:r>
      <w:r w:rsidRPr="0081525D">
        <w:t xml:space="preserve"> </w:t>
      </w:r>
      <w:r>
        <w:t>το</w:t>
      </w:r>
      <w:r w:rsidRPr="0081525D">
        <w:t xml:space="preserve"> </w:t>
      </w:r>
      <w:r w:rsidR="0021321F" w:rsidRPr="0021321F">
        <w:rPr>
          <w:lang w:val="en-US"/>
        </w:rPr>
        <w:t>script</w:t>
      </w:r>
      <w:r w:rsidR="0021321F" w:rsidRPr="0081525D">
        <w:t xml:space="preserve"> </w:t>
      </w:r>
      <w:r w:rsidR="0021321F" w:rsidRPr="0021321F">
        <w:rPr>
          <w:lang w:val="en-US"/>
        </w:rPr>
        <w:t>P</w:t>
      </w:r>
      <w:r w:rsidR="0021321F" w:rsidRPr="0081525D">
        <w:t xml:space="preserve"> </w:t>
      </w:r>
      <w:r>
        <w:t>σε</w:t>
      </w:r>
      <w:r w:rsidRPr="0081525D">
        <w:t xml:space="preserve"> </w:t>
      </w:r>
      <w:proofErr w:type="spellStart"/>
      <w:r>
        <w:rPr>
          <w:lang w:val="en-US"/>
        </w:rPr>
        <w:t>MathML</w:t>
      </w:r>
      <w:proofErr w:type="spellEnd"/>
      <w:r>
        <w:t xml:space="preserve">. </w:t>
      </w:r>
    </w:p>
    <w:p w:rsidR="0021321F" w:rsidRDefault="0021321F" w:rsidP="002623AD">
      <w:pPr>
        <w:pStyle w:val="4"/>
      </w:pPr>
      <w:bookmarkStart w:id="3" w:name="_Toc326022661"/>
      <w:proofErr w:type="spellStart"/>
      <w:r>
        <w:t>Frakturs</w:t>
      </w:r>
      <w:bookmarkEnd w:id="3"/>
      <w:proofErr w:type="spellEnd"/>
    </w:p>
    <w:p w:rsidR="0021321F" w:rsidRPr="0081525D" w:rsidRDefault="0081525D" w:rsidP="0021321F">
      <w:r>
        <w:t>Δε</w:t>
      </w:r>
      <w:r w:rsidRPr="0081525D">
        <w:t xml:space="preserve"> </w:t>
      </w:r>
      <w:r>
        <w:t>διαβάζονται</w:t>
      </w:r>
      <w:r w:rsidRPr="0081525D">
        <w:t xml:space="preserve"> </w:t>
      </w:r>
      <w:r>
        <w:t>όλα</w:t>
      </w:r>
      <w:r w:rsidRPr="0081525D">
        <w:t xml:space="preserve"> </w:t>
      </w:r>
      <w:r>
        <w:t>τα</w:t>
      </w:r>
      <w:r w:rsidRPr="0081525D">
        <w:t xml:space="preserve"> </w:t>
      </w:r>
      <w:r>
        <w:t>γράμματα</w:t>
      </w:r>
      <w:r w:rsidRPr="0081525D">
        <w:t xml:space="preserve"> </w:t>
      </w:r>
      <w:r>
        <w:t>του</w:t>
      </w:r>
      <w:r w:rsidRPr="0081525D">
        <w:t xml:space="preserve"> </w:t>
      </w:r>
      <w:r>
        <w:t>αλφάβητου</w:t>
      </w:r>
      <w:r w:rsidRPr="0081525D">
        <w:t xml:space="preserve"> </w:t>
      </w:r>
      <w:proofErr w:type="spellStart"/>
      <w:r w:rsidRPr="0021321F">
        <w:rPr>
          <w:lang w:val="en-US"/>
        </w:rPr>
        <w:t>Fraktur</w:t>
      </w:r>
      <w:proofErr w:type="spellEnd"/>
      <w:r w:rsidRPr="0081525D">
        <w:t xml:space="preserve"> </w:t>
      </w:r>
      <w:r>
        <w:t>σαν</w:t>
      </w:r>
      <w:r w:rsidRPr="0081525D">
        <w:t xml:space="preserve"> </w:t>
      </w:r>
      <w:proofErr w:type="spellStart"/>
      <w:r w:rsidRPr="0021321F">
        <w:rPr>
          <w:lang w:val="en-US"/>
        </w:rPr>
        <w:t>Fraktur</w:t>
      </w:r>
      <w:proofErr w:type="spellEnd"/>
      <w:r w:rsidRPr="0081525D">
        <w:t xml:space="preserve"> - </w:t>
      </w:r>
      <w:r>
        <w:t>γράμματα</w:t>
      </w:r>
      <w:r w:rsidRPr="0081525D">
        <w:t xml:space="preserve"> </w:t>
      </w:r>
      <w:r>
        <w:t>από</w:t>
      </w:r>
      <w:r w:rsidRPr="0081525D">
        <w:t xml:space="preserve"> </w:t>
      </w:r>
      <w:r>
        <w:t>το</w:t>
      </w:r>
      <w:r w:rsidRPr="0081525D">
        <w:t xml:space="preserve"> </w:t>
      </w:r>
      <w:proofErr w:type="spellStart"/>
      <w:r w:rsidRPr="0021321F">
        <w:rPr>
          <w:lang w:val="en-US"/>
        </w:rPr>
        <w:t>MathPlayer</w:t>
      </w:r>
      <w:proofErr w:type="spellEnd"/>
      <w:r w:rsidRPr="0081525D">
        <w:t>.</w:t>
      </w:r>
    </w:p>
    <w:p w:rsidR="0021321F" w:rsidRPr="000C7933" w:rsidRDefault="0021321F" w:rsidP="0021321F">
      <m:oMathPara>
        <m:oMath>
          <m:r>
            <m:rPr>
              <m:scr m:val="fraktur"/>
            </m:rPr>
            <w:rPr>
              <w:rFonts w:ascii="Cambria Math" w:hAnsi="Cambria Math"/>
            </w:rPr>
            <m:t>A,B,C,D,E,F,G,H,I,J,K,L,M,</m:t>
          </m:r>
        </m:oMath>
      </m:oMathPara>
    </w:p>
    <w:p w:rsidR="0021321F" w:rsidRPr="000A6C77" w:rsidRDefault="0021321F" w:rsidP="0021321F">
      <m:oMathPara>
        <m:oMath>
          <m:r>
            <m:rPr>
              <m:scr m:val="fraktur"/>
            </m:rPr>
            <w:rPr>
              <w:rFonts w:ascii="Cambria Math" w:hAnsi="Cambria Math"/>
            </w:rPr>
            <m:t>N,O,P,Q,R,S,T,U,V,W,X,Y,Z</m:t>
          </m:r>
        </m:oMath>
      </m:oMathPara>
    </w:p>
    <w:p w:rsidR="0021321F" w:rsidRPr="000C7933" w:rsidRDefault="0021321F" w:rsidP="0021321F">
      <m:oMathPara>
        <m:oMath>
          <m:r>
            <m:rPr>
              <m:scr m:val="fraktur"/>
            </m:rPr>
            <w:rPr>
              <w:rFonts w:ascii="Cambria Math" w:hAnsi="Cambria Math"/>
            </w:rPr>
            <m:t>a,b,c,d,e,f,g,h,i,j,k,l,m,</m:t>
          </m:r>
        </m:oMath>
      </m:oMathPara>
    </w:p>
    <w:p w:rsidR="0021321F" w:rsidRDefault="0021321F" w:rsidP="0021321F">
      <m:oMathPara>
        <m:oMath>
          <m:r>
            <m:rPr>
              <m:scr m:val="fraktur"/>
            </m:rPr>
            <w:rPr>
              <w:rFonts w:ascii="Cambria Math" w:hAnsi="Cambria Math"/>
            </w:rPr>
            <m:t>n,o,p,q,r,s,t,u,v,w,x,y,z</m:t>
          </m:r>
        </m:oMath>
      </m:oMathPara>
    </w:p>
    <w:p w:rsidR="0021321F" w:rsidRDefault="0021321F" w:rsidP="002623AD">
      <w:pPr>
        <w:pStyle w:val="4"/>
      </w:pPr>
      <w:bookmarkStart w:id="4" w:name="_Toc326022662"/>
      <w:proofErr w:type="spellStart"/>
      <w:r>
        <w:t>Double</w:t>
      </w:r>
      <w:proofErr w:type="spellEnd"/>
      <w:r>
        <w:t xml:space="preserve"> </w:t>
      </w:r>
      <w:proofErr w:type="spellStart"/>
      <w:r>
        <w:t>struck</w:t>
      </w:r>
      <w:bookmarkEnd w:id="4"/>
      <w:proofErr w:type="spellEnd"/>
    </w:p>
    <w:p w:rsidR="0081525D" w:rsidRPr="0081525D" w:rsidRDefault="0081525D" w:rsidP="0081525D">
      <w:r>
        <w:t>Δε</w:t>
      </w:r>
      <w:r w:rsidRPr="0081525D">
        <w:t xml:space="preserve"> </w:t>
      </w:r>
      <w:r>
        <w:t>διαβάζονται</w:t>
      </w:r>
      <w:r w:rsidRPr="0081525D">
        <w:t xml:space="preserve"> </w:t>
      </w:r>
      <w:r>
        <w:t>όλα</w:t>
      </w:r>
      <w:r w:rsidRPr="0081525D">
        <w:t xml:space="preserve"> </w:t>
      </w:r>
      <w:r>
        <w:t>τα</w:t>
      </w:r>
      <w:r w:rsidRPr="0081525D">
        <w:t xml:space="preserve"> </w:t>
      </w:r>
      <w:r>
        <w:t>γράμματα</w:t>
      </w:r>
      <w:r w:rsidRPr="0081525D">
        <w:t xml:space="preserve"> </w:t>
      </w:r>
      <w:r>
        <w:t>του</w:t>
      </w:r>
      <w:r w:rsidRPr="0081525D">
        <w:t xml:space="preserve"> </w:t>
      </w:r>
      <w:r>
        <w:t>αλφάβητου</w:t>
      </w:r>
      <w:r w:rsidRPr="0081525D">
        <w:t xml:space="preserve"> </w:t>
      </w:r>
      <w:r w:rsidRPr="0021321F">
        <w:rPr>
          <w:lang w:val="en-US"/>
        </w:rPr>
        <w:t>double</w:t>
      </w:r>
      <w:r w:rsidRPr="0081525D">
        <w:t xml:space="preserve"> </w:t>
      </w:r>
      <w:r w:rsidRPr="0021321F">
        <w:rPr>
          <w:lang w:val="en-US"/>
        </w:rPr>
        <w:t>struck</w:t>
      </w:r>
      <w:r w:rsidRPr="0081525D">
        <w:t xml:space="preserve"> </w:t>
      </w:r>
      <w:r>
        <w:t>σαν</w:t>
      </w:r>
      <w:r w:rsidRPr="0081525D">
        <w:t xml:space="preserve"> </w:t>
      </w:r>
      <w:r w:rsidRPr="0021321F">
        <w:rPr>
          <w:lang w:val="en-US"/>
        </w:rPr>
        <w:t>double</w:t>
      </w:r>
      <w:r w:rsidRPr="0081525D">
        <w:t xml:space="preserve"> </w:t>
      </w:r>
      <w:r w:rsidRPr="0021321F">
        <w:rPr>
          <w:lang w:val="en-US"/>
        </w:rPr>
        <w:t>struck</w:t>
      </w:r>
      <w:r w:rsidRPr="0081525D">
        <w:t xml:space="preserve"> - </w:t>
      </w:r>
      <w:r>
        <w:t>γράμματα</w:t>
      </w:r>
      <w:r w:rsidRPr="0081525D">
        <w:t xml:space="preserve"> </w:t>
      </w:r>
      <w:r>
        <w:t>από</w:t>
      </w:r>
      <w:r w:rsidRPr="0081525D">
        <w:t xml:space="preserve"> </w:t>
      </w:r>
      <w:r>
        <w:t>το</w:t>
      </w:r>
      <w:r w:rsidRPr="0081525D">
        <w:t xml:space="preserve"> </w:t>
      </w:r>
      <w:r w:rsidRPr="0021321F">
        <w:rPr>
          <w:lang w:val="en-US"/>
        </w:rPr>
        <w:t>MathPlayer</w:t>
      </w:r>
      <w:r w:rsidRPr="0081525D">
        <w:t>.</w:t>
      </w:r>
    </w:p>
    <w:p w:rsidR="0021321F" w:rsidRPr="000C7933" w:rsidRDefault="0021321F" w:rsidP="0021321F">
      <m:oMathPara>
        <m:oMath>
          <m:r>
            <m:rPr>
              <m:scr m:val="double-struck"/>
            </m:rPr>
            <w:rPr>
              <w:rFonts w:ascii="Cambria Math" w:hAnsi="Cambria Math"/>
            </w:rPr>
            <m:t>A,B,C,D,E,F,G,H,I,J,K,L,M,</m:t>
          </m:r>
        </m:oMath>
      </m:oMathPara>
    </w:p>
    <w:p w:rsidR="0021321F" w:rsidRPr="004C4604" w:rsidRDefault="0021321F" w:rsidP="0021321F">
      <m:oMathPara>
        <m:oMath>
          <m:r>
            <m:rPr>
              <m:scr m:val="double-struck"/>
            </m:rPr>
            <w:rPr>
              <w:rFonts w:ascii="Cambria Math" w:hAnsi="Cambria Math"/>
            </w:rPr>
            <m:t>N,O,P,Q,R,S,T,U,V,W,X,Y,Z</m:t>
          </m:r>
        </m:oMath>
      </m:oMathPara>
    </w:p>
    <w:p w:rsidR="0021321F" w:rsidRDefault="0081525D" w:rsidP="002623AD">
      <w:pPr>
        <w:pStyle w:val="4"/>
      </w:pPr>
      <w:r>
        <w:t>Γεωμετρία</w:t>
      </w:r>
    </w:p>
    <w:p w:rsidR="0021321F" w:rsidRPr="005504B8" w:rsidRDefault="0021321F" w:rsidP="0021321F">
      <m:oMathPara>
        <m:oMath>
          <m:r>
            <w:rPr>
              <w:rFonts w:ascii="Cambria Math" w:hAnsi="Cambria Math"/>
            </w:rPr>
            <m:t>∟,∠,∡,∢,⊥,∤,∥,∦,∶,∴,∵</m:t>
          </m:r>
        </m:oMath>
      </m:oMathPara>
    </w:p>
    <w:p w:rsidR="0021321F" w:rsidRDefault="0081525D" w:rsidP="0081525D">
      <w:pPr>
        <w:pStyle w:val="3"/>
      </w:pPr>
      <w:r>
        <w:lastRenderedPageBreak/>
        <w:t>Μαθηματικές δομές</w:t>
      </w:r>
    </w:p>
    <w:p w:rsidR="002623AD" w:rsidRPr="00F90A73" w:rsidRDefault="002623AD" w:rsidP="002623AD">
      <w:r w:rsidRPr="002623AD">
        <w:t xml:space="preserve">Δεν είναι δυνατόν να μετασχηματιστούν όλες οι δομές που παρέχει ο </w:t>
      </w:r>
      <w:r w:rsidRPr="002623AD">
        <w:rPr>
          <w:lang w:val="en"/>
        </w:rPr>
        <w:t>Word</w:t>
      </w:r>
      <w:r w:rsidRPr="002623AD">
        <w:t xml:space="preserve"> </w:t>
      </w:r>
      <w:r w:rsidRPr="002623AD">
        <w:rPr>
          <w:lang w:val="en"/>
        </w:rPr>
        <w:t>equation</w:t>
      </w:r>
      <w:r w:rsidRPr="002623AD">
        <w:t xml:space="preserve"> </w:t>
      </w:r>
      <w:r w:rsidRPr="002623AD">
        <w:rPr>
          <w:lang w:val="en"/>
        </w:rPr>
        <w:t>editor</w:t>
      </w:r>
      <w:r w:rsidRPr="002623AD">
        <w:t xml:space="preserve">. Ακολουθούν αυτές που μπορούν να μετασχηματιστούν. </w:t>
      </w:r>
      <w:r>
        <w:t>Οι</w:t>
      </w:r>
      <w:r w:rsidRPr="00D55E13">
        <w:t xml:space="preserve"> </w:t>
      </w:r>
      <w:r>
        <w:t>εξισώσεις</w:t>
      </w:r>
      <w:r w:rsidRPr="00D55E13">
        <w:t xml:space="preserve"> </w:t>
      </w:r>
      <w:r>
        <w:t>μπορούν</w:t>
      </w:r>
      <w:r w:rsidRPr="00D55E13">
        <w:t xml:space="preserve"> </w:t>
      </w:r>
      <w:r>
        <w:t>να</w:t>
      </w:r>
      <w:r w:rsidRPr="00D55E13">
        <w:t xml:space="preserve"> </w:t>
      </w:r>
      <w:r>
        <w:t>τοποθετηθούν</w:t>
      </w:r>
      <w:r w:rsidRPr="00D55E13">
        <w:t xml:space="preserve"> </w:t>
      </w:r>
      <w:r>
        <w:t>είτε</w:t>
      </w:r>
      <w:r w:rsidRPr="00D55E13">
        <w:t xml:space="preserve"> </w:t>
      </w:r>
      <w:r>
        <w:rPr>
          <w:lang w:val="en"/>
        </w:rPr>
        <w:t>inline</w:t>
      </w:r>
      <w:r w:rsidRPr="00D55E13">
        <w:t xml:space="preserve"> </w:t>
      </w:r>
      <w:r>
        <w:t xml:space="preserve">στο κείμενο ή ως </w:t>
      </w:r>
      <w:r>
        <w:rPr>
          <w:lang w:val="en"/>
        </w:rPr>
        <w:t>displayed</w:t>
      </w:r>
      <w:r w:rsidRPr="00F90A73">
        <w:t>.</w:t>
      </w:r>
      <w:r>
        <w:t xml:space="preserve"> </w:t>
      </w:r>
    </w:p>
    <w:p w:rsidR="002623AD" w:rsidRDefault="002623AD" w:rsidP="002623AD">
      <w:pPr>
        <w:pStyle w:val="4"/>
      </w:pPr>
      <w:proofErr w:type="gramStart"/>
      <w:r>
        <w:rPr>
          <w:lang w:val="en"/>
        </w:rPr>
        <w:t>inline</w:t>
      </w:r>
      <w:proofErr w:type="gramEnd"/>
      <w:r w:rsidRPr="00D55E13">
        <w:t xml:space="preserve"> </w:t>
      </w:r>
      <w:proofErr w:type="spellStart"/>
      <w:r>
        <w:t>math</w:t>
      </w:r>
      <w:proofErr w:type="spellEnd"/>
    </w:p>
    <w:p w:rsidR="002623AD" w:rsidRPr="002623AD" w:rsidRDefault="00735D36" w:rsidP="002623AD">
      <m:oMathPara>
        <m:oMath>
          <m:sSubSup>
            <m:sSubSupPr>
              <m:ctrlPr>
                <w:rPr>
                  <w:rFonts w:ascii="Cambria Math" w:hAnsi="Cambria Math"/>
                  <w:i/>
                  <w:lang w:val="en"/>
                </w:rPr>
              </m:ctrlPr>
            </m:sSubSupPr>
            <m:e>
              <m:r>
                <w:rPr>
                  <w:rFonts w:ascii="Cambria Math" w:hAnsi="Cambria Math"/>
                  <w:lang w:val="en"/>
                </w:rPr>
                <m:t>A</m:t>
              </m:r>
            </m:e>
            <m:sub>
              <m:r>
                <w:rPr>
                  <w:rFonts w:ascii="Cambria Math" w:hAnsi="Cambria Math"/>
                  <w:lang w:val="en"/>
                </w:rPr>
                <m:t>i</m:t>
              </m:r>
              <m: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  <w:lang w:val="en"/>
                </w:rPr>
                <m:t>j</m:t>
              </m:r>
              <m: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  <w:lang w:val="en"/>
                </w:rPr>
                <m:t>k</m:t>
              </m:r>
            </m:sub>
            <m:sup>
              <m:sSup>
                <m:sSupPr>
                  <m:ctrlPr>
                    <w:rPr>
                      <w:rFonts w:ascii="Cambria Math" w:hAnsi="Cambria Math"/>
                      <w:i/>
                      <w:lang w:val="en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lang w:val="en"/>
                    </w:rPr>
                    <m:t>n</m:t>
                  </m:r>
                </m:sup>
              </m:sSup>
            </m:sup>
          </m:sSubSup>
        </m:oMath>
      </m:oMathPara>
    </w:p>
    <w:p w:rsidR="0021321F" w:rsidRDefault="0021321F" w:rsidP="002623AD">
      <w:pPr>
        <w:pStyle w:val="4"/>
      </w:pPr>
      <w:bookmarkStart w:id="5" w:name="_Toc326022665"/>
      <w:proofErr w:type="spellStart"/>
      <w:r>
        <w:t>Displayed</w:t>
      </w:r>
      <w:proofErr w:type="spellEnd"/>
      <w:r>
        <w:t xml:space="preserve"> </w:t>
      </w:r>
      <w:proofErr w:type="spellStart"/>
      <w:r>
        <w:t>math</w:t>
      </w:r>
      <w:bookmarkEnd w:id="5"/>
      <w:proofErr w:type="spellEnd"/>
    </w:p>
    <w:p w:rsidR="0021321F" w:rsidRPr="00AE1BD3" w:rsidRDefault="00735D36" w:rsidP="0021321F"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i=1</m:t>
              </m:r>
            </m:sub>
            <m:sup>
              <m:r>
                <w:rPr>
                  <w:rFonts w:ascii="Cambria Math" w:hAnsi="Cambria Math"/>
                </w:rPr>
                <m:t>13</m:t>
              </m:r>
            </m:sup>
            <m:e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  <w:lang w:val="en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lang w:val="en"/>
                    </w:rPr>
                    <m:t>3</m:t>
                  </m:r>
                </m:sub>
                <m:sup>
                  <m:r>
                    <w:rPr>
                      <w:rFonts w:ascii="Cambria Math" w:hAnsi="Cambria Math"/>
                      <w:lang w:val="en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lang w:val="en"/>
                </w:rPr>
                <m:t xml:space="preserve"> + </m:t>
              </m:r>
              <m:sSubSup>
                <m:sSubSupPr>
                  <m:ctrlPr>
                    <w:rPr>
                      <w:rFonts w:ascii="Cambria Math" w:hAnsi="Cambria Math"/>
                      <w:i/>
                      <w:lang w:val="en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lang w:val="en"/>
                    </w:rPr>
                    <m:t>4</m:t>
                  </m:r>
                </m:sub>
                <m:sup>
                  <m:r>
                    <w:rPr>
                      <w:rFonts w:ascii="Cambria Math" w:hAnsi="Cambria Math"/>
                      <w:lang w:val="en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lang w:val="en"/>
                </w:rPr>
                <m:t xml:space="preserve"> + </m:t>
              </m:r>
              <m:sSubSup>
                <m:sSubSupPr>
                  <m:ctrlPr>
                    <w:rPr>
                      <w:rFonts w:ascii="Cambria Math" w:hAnsi="Cambria Math"/>
                      <w:i/>
                      <w:lang w:val="en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lang w:val="en"/>
                    </w:rPr>
                    <m:t>5</m:t>
                  </m:r>
                </m:sub>
                <m:sup>
                  <m:r>
                    <w:rPr>
                      <w:rFonts w:ascii="Cambria Math" w:hAnsi="Cambria Math"/>
                      <w:lang w:val="en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lang w:val="en"/>
                </w:rPr>
                <m:t xml:space="preserve"> + </m:t>
              </m:r>
              <m:sSubSup>
                <m:sSubSupPr>
                  <m:ctrlPr>
                    <w:rPr>
                      <w:rFonts w:ascii="Cambria Math" w:hAnsi="Cambria Math"/>
                      <w:i/>
                      <w:lang w:val="en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lang w:val="en"/>
                    </w:rPr>
                    <m:t>6</m:t>
                  </m:r>
                </m:sub>
                <m:sup>
                  <m:r>
                    <w:rPr>
                      <w:rFonts w:ascii="Cambria Math" w:hAnsi="Cambria Math"/>
                      <w:lang w:val="en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lang w:val="en"/>
                </w:rPr>
                <m:t xml:space="preserve"> + </m:t>
              </m:r>
              <m:sSubSup>
                <m:sSubSupPr>
                  <m:ctrlPr>
                    <w:rPr>
                      <w:rFonts w:ascii="Cambria Math" w:hAnsi="Cambria Math"/>
                      <w:i/>
                      <w:lang w:val="en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lang w:val="en"/>
                    </w:rPr>
                    <m:t>7</m:t>
                  </m:r>
                </m:sub>
                <m:sup>
                  <m:r>
                    <w:rPr>
                      <w:rFonts w:ascii="Cambria Math" w:hAnsi="Cambria Math"/>
                      <w:lang w:val="en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lang w:val="en"/>
                </w:rPr>
                <m:t xml:space="preserve"> + </m:t>
              </m:r>
              <m:sSubSup>
                <m:sSubSupPr>
                  <m:ctrlPr>
                    <w:rPr>
                      <w:rFonts w:ascii="Cambria Math" w:hAnsi="Cambria Math"/>
                      <w:i/>
                      <w:lang w:val="en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lang w:val="en"/>
                    </w:rPr>
                    <m:t>8</m:t>
                  </m:r>
                </m:sub>
                <m:sup>
                  <m:r>
                    <w:rPr>
                      <w:rFonts w:ascii="Cambria Math" w:hAnsi="Cambria Math"/>
                      <w:lang w:val="en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lang w:val="en"/>
                </w:rPr>
                <m:t xml:space="preserve"> + </m:t>
              </m:r>
              <m:sSubSup>
                <m:sSubSupPr>
                  <m:ctrlPr>
                    <w:rPr>
                      <w:rFonts w:ascii="Cambria Math" w:hAnsi="Cambria Math"/>
                      <w:i/>
                      <w:lang w:val="en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lang w:val="en"/>
                    </w:rPr>
                    <m:t>9</m:t>
                  </m:r>
                </m:sub>
                <m:sup>
                  <m:r>
                    <w:rPr>
                      <w:rFonts w:ascii="Cambria Math" w:hAnsi="Cambria Math"/>
                      <w:lang w:val="en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lang w:val="en"/>
                </w:rPr>
                <m:t xml:space="preserve"> + </m:t>
              </m:r>
              <m:sSubSup>
                <m:sSubSupPr>
                  <m:ctrlPr>
                    <w:rPr>
                      <w:rFonts w:ascii="Cambria Math" w:hAnsi="Cambria Math"/>
                      <w:i/>
                      <w:lang w:val="en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lang w:val="en"/>
                    </w:rPr>
                    <m:t>10</m:t>
                  </m:r>
                </m:sub>
                <m:sup>
                  <m:r>
                    <w:rPr>
                      <w:rFonts w:ascii="Cambria Math" w:hAnsi="Cambria Math"/>
                      <w:lang w:val="en"/>
                    </w:rPr>
                    <m:t>2</m:t>
                  </m:r>
                </m:sup>
              </m:sSubSup>
            </m:e>
          </m:nary>
          <m:r>
            <w:rPr>
              <w:rFonts w:ascii="Cambria Math" w:hAnsi="Cambria Math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11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12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13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</m:oMath>
      </m:oMathPara>
    </w:p>
    <w:p w:rsidR="0021321F" w:rsidRPr="00811BC3" w:rsidRDefault="00735D36" w:rsidP="0021321F">
      <m:oMathPara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4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5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6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7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8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9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10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11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12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13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</m:oMath>
      </m:oMathPara>
    </w:p>
    <w:p w:rsidR="0021321F" w:rsidRPr="00811BC3" w:rsidRDefault="00735D36" w:rsidP="0021321F">
      <m:oMathPara>
        <m:oMath>
          <m:nary>
            <m:naryPr>
              <m:chr m:val="∏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i=1</m:t>
              </m:r>
            </m:sub>
            <m:sup>
              <m:r>
                <w:rPr>
                  <w:rFonts w:ascii="Cambria Math" w:hAnsi="Cambria Math"/>
                </w:rPr>
                <m:t>13</m:t>
              </m:r>
            </m:sup>
            <m:e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5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6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7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8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9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10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11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12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13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e>
          </m:nary>
        </m:oMath>
      </m:oMathPara>
    </w:p>
    <w:p w:rsidR="0021321F" w:rsidRPr="00100D19" w:rsidRDefault="00735D36" w:rsidP="0021321F">
      <m:oMathPara>
        <m:oMath>
          <m:nary>
            <m:naryPr>
              <m:chr m:val="∏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i=1</m:t>
              </m:r>
            </m:sub>
            <m:sup>
              <m:r>
                <w:rPr>
                  <w:rFonts w:ascii="Cambria Math" w:hAnsi="Cambria Math"/>
                </w:rPr>
                <m:t>13</m:t>
              </m:r>
            </m:sup>
            <m:e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⋅x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5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6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7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8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9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10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11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12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13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e>
          </m:nary>
        </m:oMath>
      </m:oMathPara>
    </w:p>
    <w:p w:rsidR="0021321F" w:rsidRPr="00986D76" w:rsidRDefault="00735D36" w:rsidP="0021321F">
      <m:oMathPara>
        <m:oMath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</w:rPr>
                    <m:t>13</m:t>
                  </m:r>
                </m:sup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</m:e>
              </m:nary>
            </m:e>
          </m:rad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5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6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7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8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9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10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11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12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13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e>
          </m:rad>
        </m:oMath>
      </m:oMathPara>
    </w:p>
    <w:p w:rsidR="0021321F" w:rsidRPr="00AE1BD3" w:rsidRDefault="0021321F" w:rsidP="0021321F"/>
    <w:p w:rsidR="005745BC" w:rsidRDefault="005745BC" w:rsidP="005745BC">
      <w:r>
        <w:t>Μπορείς</w:t>
      </w:r>
      <w:r w:rsidRPr="00DF08C6">
        <w:t xml:space="preserve"> </w:t>
      </w:r>
      <w:r>
        <w:t>να</w:t>
      </w:r>
      <w:r w:rsidRPr="00DF08C6">
        <w:t xml:space="preserve"> </w:t>
      </w:r>
      <w:r>
        <w:t>στοιχίσεις</w:t>
      </w:r>
      <w:r w:rsidRPr="00DF08C6">
        <w:t xml:space="preserve"> </w:t>
      </w:r>
      <w:r>
        <w:t>τις</w:t>
      </w:r>
      <w:r w:rsidRPr="00DF08C6">
        <w:t xml:space="preserve"> </w:t>
      </w:r>
      <w:r>
        <w:t>εξισώσεις</w:t>
      </w:r>
      <w:r w:rsidRPr="00DF08C6">
        <w:t xml:space="preserve"> </w:t>
      </w:r>
      <w:r>
        <w:t>με τον εξής τρόπο:</w:t>
      </w:r>
    </w:p>
    <w:p w:rsidR="005745BC" w:rsidRPr="00DF08C6" w:rsidRDefault="005745BC" w:rsidP="005745BC">
      <w:pPr>
        <w:pStyle w:val="a8"/>
        <w:numPr>
          <w:ilvl w:val="0"/>
          <w:numId w:val="33"/>
        </w:numPr>
        <w:jc w:val="both"/>
      </w:pPr>
      <w:r w:rsidRPr="00DF08C6">
        <w:t xml:space="preserve">τις δημιουργείς ως ξεχωριστά απεικονιζόμενα αντικείμενα, </w:t>
      </w:r>
    </w:p>
    <w:p w:rsidR="005745BC" w:rsidRPr="00DF08C6" w:rsidRDefault="005745BC" w:rsidP="005745BC">
      <w:pPr>
        <w:pStyle w:val="a8"/>
        <w:numPr>
          <w:ilvl w:val="0"/>
          <w:numId w:val="33"/>
        </w:numPr>
        <w:jc w:val="both"/>
      </w:pPr>
      <w:r w:rsidRPr="00DF08C6">
        <w:t>τις</w:t>
      </w:r>
      <w:r w:rsidRPr="00DF08C6">
        <w:rPr>
          <w:lang w:val="en-US"/>
        </w:rPr>
        <w:t xml:space="preserve"> </w:t>
      </w:r>
      <w:r w:rsidRPr="00DF08C6">
        <w:t>επιλέγεις,</w:t>
      </w:r>
    </w:p>
    <w:p w:rsidR="005745BC" w:rsidRPr="00DF08C6" w:rsidRDefault="005745BC" w:rsidP="005745BC">
      <w:pPr>
        <w:pStyle w:val="a8"/>
        <w:numPr>
          <w:ilvl w:val="0"/>
          <w:numId w:val="33"/>
        </w:numPr>
        <w:jc w:val="both"/>
      </w:pPr>
      <w:r w:rsidRPr="00DF08C6">
        <w:t>πατάς</w:t>
      </w:r>
      <w:r w:rsidRPr="00DF08C6">
        <w:rPr>
          <w:lang w:val="en-US"/>
        </w:rPr>
        <w:t xml:space="preserve"> </w:t>
      </w:r>
      <w:r w:rsidRPr="00DF08C6">
        <w:t>δεξί</w:t>
      </w:r>
      <w:r w:rsidRPr="00DF08C6">
        <w:rPr>
          <w:lang w:val="en-US"/>
        </w:rPr>
        <w:t xml:space="preserve"> </w:t>
      </w:r>
      <w:r w:rsidRPr="00DF08C6">
        <w:t>κλικ</w:t>
      </w:r>
      <w:r w:rsidRPr="00DF08C6">
        <w:rPr>
          <w:lang w:val="en-US"/>
        </w:rPr>
        <w:t xml:space="preserve">, </w:t>
      </w:r>
    </w:p>
    <w:p w:rsidR="005745BC" w:rsidRPr="00DF08C6" w:rsidRDefault="005745BC" w:rsidP="005745BC">
      <w:pPr>
        <w:pStyle w:val="a8"/>
        <w:numPr>
          <w:ilvl w:val="0"/>
          <w:numId w:val="33"/>
        </w:numPr>
        <w:jc w:val="both"/>
      </w:pPr>
      <w:r w:rsidRPr="00DF08C6">
        <w:t xml:space="preserve">κάνεις κλικ στο </w:t>
      </w:r>
      <w:r w:rsidRPr="00DF08C6">
        <w:rPr>
          <w:lang w:val="en-US"/>
        </w:rPr>
        <w:t>Align</w:t>
      </w:r>
      <w:r w:rsidRPr="00DF08C6">
        <w:t xml:space="preserve"> </w:t>
      </w:r>
      <w:r w:rsidRPr="00DF08C6">
        <w:rPr>
          <w:lang w:val="en-US"/>
        </w:rPr>
        <w:t>at</w:t>
      </w:r>
      <w:r w:rsidRPr="00DF08C6">
        <w:t xml:space="preserve"> =. </w:t>
      </w:r>
    </w:p>
    <w:p w:rsidR="0021321F" w:rsidRPr="004F7B60" w:rsidRDefault="0021321F" w:rsidP="0021321F">
      <m:oMathPara>
        <m:oMath>
          <m:r>
            <w:rPr>
              <w:rFonts w:ascii="Cambria Math" w:hAnsi="Cambria Math"/>
            </w:rPr>
            <m:t>a</m:t>
          </m:r>
          <m:r>
            <m:rPr>
              <m:aln/>
            </m:rPr>
            <w:rPr>
              <w:rFonts w:ascii="Cambria Math" w:hAnsi="Cambria Math"/>
            </w:rPr>
            <m:t>=b+c</m:t>
          </m:r>
          <m:r>
            <m:rPr>
              <m:sty m:val="p"/>
            </m:rPr>
            <w:rPr>
              <w:rFonts w:ascii="Cambria Math" w:hAnsi="Cambria Math"/>
            </w:rPr>
            <w:br/>
          </m:r>
        </m:oMath>
        <m:oMath>
          <m:r>
            <m:rPr>
              <m:aln/>
            </m:rPr>
            <w:rPr>
              <w:rFonts w:ascii="Cambria Math" w:hAnsi="Cambria Math"/>
            </w:rPr>
            <m:t>=d</m:t>
          </m:r>
        </m:oMath>
      </m:oMathPara>
    </w:p>
    <w:p w:rsidR="005745BC" w:rsidRDefault="005745BC" w:rsidP="005745BC">
      <w:r w:rsidRPr="005745BC">
        <w:t xml:space="preserve">Ωστόσο, αυτή η μορφή δε θα διατηρηθεί στους άλλους </w:t>
      </w:r>
      <w:proofErr w:type="spellStart"/>
      <w:r w:rsidRPr="005745BC">
        <w:t>μορφότυπους</w:t>
      </w:r>
      <w:proofErr w:type="spellEnd"/>
      <w:r w:rsidRPr="005745BC">
        <w:t xml:space="preserve">. Οι αλλαγές γραμμής θα χαθούν και είναι πιθανό να προκύψουν σημαντικά προβλήματα παρουσίασης κατά τη μετάφραση σε </w:t>
      </w:r>
      <w:r w:rsidRPr="005745BC">
        <w:rPr>
          <w:lang w:val="en-US"/>
        </w:rPr>
        <w:t>LaTeX</w:t>
      </w:r>
      <w:r w:rsidRPr="005745BC">
        <w:t>. Διατηρείστε τις εξισώσεις χωριστές και μην επιλέγετε να τις κεντράρετε ως ομάδα.</w:t>
      </w:r>
    </w:p>
    <w:p w:rsidR="0021321F" w:rsidRPr="00422415" w:rsidRDefault="00735D36" w:rsidP="0021321F"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i=1</m:t>
              </m:r>
            </m:sub>
            <m:sup>
              <m:r>
                <w:rPr>
                  <w:rFonts w:ascii="Cambria Math" w:hAnsi="Cambria Math"/>
                </w:rPr>
                <m:t>13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i</m:t>
                  </m:r>
                </m:sup>
              </m:sSup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1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5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7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8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9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10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11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12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13</m:t>
                  </m:r>
                </m:sup>
              </m:sSup>
            </m:e>
          </m:nary>
        </m:oMath>
      </m:oMathPara>
    </w:p>
    <w:p w:rsidR="0021321F" w:rsidRPr="004B57BF" w:rsidRDefault="0021321F" w:rsidP="0021321F">
      <m:oMathPara>
        <m:oMath>
          <m:r>
            <w:rPr>
              <w:rFonts w:ascii="Cambria Math" w:hAnsi="Cambria Math"/>
            </w:rPr>
            <m:t>=2+4+8+16+32+64+128+256+1024+2048+4096+8192</m:t>
          </m:r>
        </m:oMath>
      </m:oMathPara>
    </w:p>
    <w:p w:rsidR="0021321F" w:rsidRPr="00290EDF" w:rsidRDefault="0021321F" w:rsidP="0021321F">
      <m:oMathPara>
        <m:oMath>
          <m:r>
            <w:rPr>
              <w:rFonts w:ascii="Cambria Math" w:hAnsi="Cambria Math"/>
            </w:rPr>
            <m:t xml:space="preserve">=16382 </m:t>
          </m:r>
          <m:r>
            <m:rPr>
              <m:nor/>
            </m:rPr>
            <w:rPr>
              <w:rFonts w:ascii="Cambria Math" w:hAnsi="Cambria Math"/>
            </w:rPr>
            <m:t xml:space="preserve">και στα εργαλεία του </m:t>
          </m:r>
          <m:r>
            <m:rPr>
              <m:nor/>
            </m:rPr>
            <w:rPr>
              <w:rFonts w:ascii="Cambria Math" w:hAnsi="Cambria Math"/>
              <w:lang w:val="en-US"/>
            </w:rPr>
            <m:t>equation</m:t>
          </m:r>
          <m:r>
            <m:rPr>
              <m:nor/>
            </m:rPr>
            <w:rPr>
              <w:rFonts w:ascii="Cambria Math" w:hAnsi="Cambria Math"/>
            </w:rPr>
            <m:t xml:space="preserve"> υπάρχει ένα κουμπί για την εισαγωγή κανονικού κειμένου.</m:t>
          </m:r>
        </m:oMath>
      </m:oMathPara>
    </w:p>
    <w:p w:rsidR="0021321F" w:rsidRDefault="005745BC" w:rsidP="00290EDF">
      <w:pPr>
        <w:pStyle w:val="4"/>
      </w:pPr>
      <w:bookmarkStart w:id="6" w:name="_Toc326022666"/>
      <w:r>
        <w:t xml:space="preserve">Δομές του </w:t>
      </w:r>
      <w:r w:rsidR="0021321F">
        <w:t xml:space="preserve">Word </w:t>
      </w:r>
      <w:bookmarkEnd w:id="6"/>
    </w:p>
    <w:p w:rsidR="0021321F" w:rsidRPr="0088113E" w:rsidRDefault="00735D36" w:rsidP="0021321F"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a</m:t>
              </m:r>
            </m:num>
            <m:den>
              <m:r>
                <w:rPr>
                  <w:rFonts w:ascii="Cambria Math" w:hAnsi="Cambria Math"/>
                </w:rPr>
                <m:t>b</m:t>
              </m:r>
            </m:den>
          </m:f>
          <m:r>
            <w:rPr>
              <w:rFonts w:ascii="Cambria Math" w:hAnsi="Cambria Math"/>
            </w:rPr>
            <m:t>,</m:t>
          </m:r>
          <m:f>
            <m:fPr>
              <m:type m:val="lin"/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a</m:t>
              </m:r>
            </m:num>
            <m:den>
              <m:r>
                <w:rPr>
                  <w:rFonts w:ascii="Cambria Math" w:hAnsi="Cambria Math"/>
                </w:rPr>
                <m:t>b</m:t>
              </m:r>
            </m:den>
          </m:f>
          <m:r>
            <w:rPr>
              <w:rFonts w:ascii="Cambria Math" w:hAnsi="Cambria Math"/>
            </w:rPr>
            <m:t>,</m:t>
          </m:r>
          <m:box>
            <m:boxPr>
              <m:ctrlPr>
                <w:rPr>
                  <w:rFonts w:ascii="Cambria Math" w:hAnsi="Cambria Math"/>
                  <w:i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</w:rPr>
                    <m:t>b</m:t>
                  </m:r>
                </m:den>
              </m:f>
            </m:e>
          </m:box>
        </m:oMath>
      </m:oMathPara>
    </w:p>
    <w:p w:rsidR="0021321F" w:rsidRPr="0088113E" w:rsidRDefault="00735D36" w:rsidP="0021321F"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,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,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>,</m:t>
          </m:r>
          <m:sPre>
            <m:sPrePr>
              <m:ctrlPr>
                <w:rPr>
                  <w:rFonts w:ascii="Cambria Math" w:hAnsi="Cambria Math"/>
                  <w:i/>
                </w:rPr>
              </m:ctrlPr>
            </m:sPrePr>
            <m:sub>
              <m:r>
                <w:rPr>
                  <w:rFonts w:ascii="Cambria Math" w:hAnsi="Cambria Math"/>
                </w:rPr>
                <m:t>1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  <m:e>
              <m:r>
                <w:rPr>
                  <w:rFonts w:ascii="Cambria Math" w:hAnsi="Cambria Math"/>
                </w:rPr>
                <m:t>x</m:t>
              </m:r>
            </m:e>
          </m:sPre>
        </m:oMath>
      </m:oMathPara>
    </w:p>
    <w:p w:rsidR="0021321F" w:rsidRPr="0088113E" w:rsidRDefault="00735D36" w:rsidP="0021321F">
      <m:oMathPara>
        <m:oMath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a,</m:t>
              </m:r>
            </m:e>
          </m:rad>
          <m:rad>
            <m:radPr>
              <m:ctrlPr>
                <w:rPr>
                  <w:rFonts w:ascii="Cambria Math" w:hAnsi="Cambria Math"/>
                  <w:i/>
                </w:rPr>
              </m:ctrlPr>
            </m:radPr>
            <m:deg>
              <m:r>
                <w:rPr>
                  <w:rFonts w:ascii="Cambria Math" w:hAnsi="Cambria Math"/>
                </w:rPr>
                <m:t>b</m:t>
              </m:r>
            </m:deg>
            <m:e>
              <m:r>
                <w:rPr>
                  <w:rFonts w:ascii="Cambria Math" w:hAnsi="Cambria Math"/>
                </w:rPr>
                <m:t>a</m:t>
              </m:r>
            </m:e>
          </m:rad>
          <m:r>
            <w:rPr>
              <w:rFonts w:ascii="Cambria Math" w:hAnsi="Cambria Math"/>
            </w:rPr>
            <m:t>,</m:t>
          </m:r>
          <m:rad>
            <m:radPr>
              <m:ctrlPr>
                <w:rPr>
                  <w:rFonts w:ascii="Cambria Math" w:hAnsi="Cambria Math"/>
                  <w:i/>
                </w:rPr>
              </m:ctrlPr>
            </m:radPr>
            <m:deg>
              <m:r>
                <w:rPr>
                  <w:rFonts w:ascii="Cambria Math" w:hAnsi="Cambria Math"/>
                </w:rPr>
                <m:t>2</m:t>
              </m:r>
            </m:deg>
            <m:e>
              <m:r>
                <w:rPr>
                  <w:rFonts w:ascii="Cambria Math" w:hAnsi="Cambria Math"/>
                </w:rPr>
                <m:t>a</m:t>
              </m:r>
            </m:e>
          </m:rad>
          <m:r>
            <w:rPr>
              <w:rFonts w:ascii="Cambria Math" w:hAnsi="Cambria Math"/>
            </w:rPr>
            <m:t>,</m:t>
          </m:r>
          <m:rad>
            <m:radPr>
              <m:ctrlPr>
                <w:rPr>
                  <w:rFonts w:ascii="Cambria Math" w:hAnsi="Cambria Math"/>
                  <w:i/>
                </w:rPr>
              </m:ctrlPr>
            </m:radPr>
            <m:deg>
              <m:r>
                <w:rPr>
                  <w:rFonts w:ascii="Cambria Math" w:hAnsi="Cambria Math"/>
                </w:rPr>
                <m:t>3</m:t>
              </m:r>
            </m:deg>
            <m:e>
              <m:r>
                <w:rPr>
                  <w:rFonts w:ascii="Cambria Math" w:hAnsi="Cambria Math"/>
                </w:rPr>
                <m:t>a</m:t>
              </m:r>
            </m:e>
          </m:rad>
        </m:oMath>
      </m:oMathPara>
    </w:p>
    <w:p w:rsidR="0021321F" w:rsidRPr="0088113E" w:rsidRDefault="00735D36" w:rsidP="0021321F">
      <m:oMathPara>
        <m:oMath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/>
            <m:sup/>
            <m:e>
              <m:r>
                <w:rPr>
                  <w:rFonts w:ascii="Cambria Math" w:hAnsi="Cambria Math"/>
                </w:rPr>
                <m:t>x</m:t>
              </m:r>
            </m:e>
          </m:nary>
          <m:r>
            <w:rPr>
              <w:rFonts w:ascii="Cambria Math" w:hAnsi="Cambria Math"/>
            </w:rPr>
            <m:t>,</m:t>
          </m:r>
          <m:nary>
            <m:naryPr>
              <m:limLoc m:val="subSup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a</m:t>
              </m:r>
            </m:sub>
            <m:sup>
              <m:r>
                <w:rPr>
                  <w:rFonts w:ascii="Cambria Math" w:hAnsi="Cambria Math"/>
                </w:rPr>
                <m:t>b</m:t>
              </m:r>
            </m:sup>
            <m:e>
              <m:r>
                <w:rPr>
                  <w:rFonts w:ascii="Cambria Math" w:hAnsi="Cambria Math"/>
                </w:rPr>
                <m:t>x</m:t>
              </m:r>
            </m:e>
          </m:nary>
          <m:r>
            <w:rPr>
              <w:rFonts w:ascii="Cambria Math" w:hAnsi="Cambria Math"/>
            </w:rPr>
            <m:t>,</m:t>
          </m:r>
          <m:nary>
            <m:naryPr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a</m:t>
              </m:r>
            </m:sub>
            <m:sup>
              <m:r>
                <w:rPr>
                  <w:rFonts w:ascii="Cambria Math" w:hAnsi="Cambria Math"/>
                </w:rPr>
                <m:t>b</m:t>
              </m:r>
            </m:sup>
            <m:e>
              <m:r>
                <w:rPr>
                  <w:rFonts w:ascii="Cambria Math" w:hAnsi="Cambria Math"/>
                </w:rPr>
                <m:t>x</m:t>
              </m:r>
            </m:e>
          </m:nary>
          <m:r>
            <w:rPr>
              <w:rFonts w:ascii="Cambria Math" w:hAnsi="Cambria Math"/>
            </w:rPr>
            <m:t>,</m:t>
          </m:r>
          <m:nary>
            <m:naryPr>
              <m:chr m:val="∬"/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/>
            <m:sup/>
            <m:e>
              <m:r>
                <w:rPr>
                  <w:rFonts w:ascii="Cambria Math" w:hAnsi="Cambria Math"/>
                </w:rPr>
                <m:t>x</m:t>
              </m:r>
            </m:e>
          </m:nary>
          <m:r>
            <w:rPr>
              <w:rFonts w:ascii="Cambria Math" w:hAnsi="Cambria Math"/>
            </w:rPr>
            <m:t>,</m:t>
          </m:r>
          <m:nary>
            <m:naryPr>
              <m:chr m:val="∬"/>
              <m:limLoc m:val="subSup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a</m:t>
              </m:r>
            </m:sub>
            <m:sup>
              <m:r>
                <w:rPr>
                  <w:rFonts w:ascii="Cambria Math" w:hAnsi="Cambria Math"/>
                </w:rPr>
                <m:t>b</m:t>
              </m:r>
            </m:sup>
            <m:e>
              <m:r>
                <w:rPr>
                  <w:rFonts w:ascii="Cambria Math" w:hAnsi="Cambria Math"/>
                </w:rPr>
                <m:t>x</m:t>
              </m:r>
            </m:e>
          </m:nary>
          <m:r>
            <w:rPr>
              <w:rFonts w:ascii="Cambria Math" w:hAnsi="Cambria Math"/>
            </w:rPr>
            <m:t>,</m:t>
          </m:r>
          <m:nary>
            <m:naryPr>
              <m:chr m:val="∬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a</m:t>
              </m:r>
            </m:sub>
            <m:sup>
              <m:r>
                <w:rPr>
                  <w:rFonts w:ascii="Cambria Math" w:hAnsi="Cambria Math"/>
                </w:rPr>
                <m:t>b</m:t>
              </m:r>
            </m:sup>
            <m:e>
              <m:r>
                <w:rPr>
                  <w:rFonts w:ascii="Cambria Math" w:hAnsi="Cambria Math"/>
                </w:rPr>
                <m:t>x</m:t>
              </m:r>
            </m:e>
          </m:nary>
          <m:r>
            <w:rPr>
              <w:rFonts w:ascii="Cambria Math" w:hAnsi="Cambria Math"/>
            </w:rPr>
            <m:t>,</m:t>
          </m:r>
        </m:oMath>
      </m:oMathPara>
    </w:p>
    <w:p w:rsidR="0021321F" w:rsidRPr="0088113E" w:rsidRDefault="00735D36" w:rsidP="0021321F">
      <m:oMathPara>
        <m:oMath>
          <m:nary>
            <m:naryPr>
              <m:chr m:val="∮"/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/>
            <m:sup/>
            <m:e>
              <m:r>
                <w:rPr>
                  <w:rFonts w:ascii="Cambria Math" w:hAnsi="Cambria Math"/>
                </w:rPr>
                <m:t>x</m:t>
              </m:r>
            </m:e>
          </m:nary>
          <m:r>
            <w:rPr>
              <w:rFonts w:ascii="Cambria Math" w:hAnsi="Cambria Math"/>
            </w:rPr>
            <m:t>,</m:t>
          </m:r>
          <m:nary>
            <m:naryPr>
              <m:chr m:val="∮"/>
              <m:limLoc m:val="subSup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a</m:t>
              </m:r>
            </m:sub>
            <m:sup>
              <m:r>
                <w:rPr>
                  <w:rFonts w:ascii="Cambria Math" w:hAnsi="Cambria Math"/>
                </w:rPr>
                <m:t>b</m:t>
              </m:r>
            </m:sup>
            <m:e>
              <m:r>
                <w:rPr>
                  <w:rFonts w:ascii="Cambria Math" w:hAnsi="Cambria Math"/>
                </w:rPr>
                <m:t>x</m:t>
              </m:r>
            </m:e>
          </m:nary>
          <m:r>
            <w:rPr>
              <w:rFonts w:ascii="Cambria Math" w:hAnsi="Cambria Math"/>
            </w:rPr>
            <m:t>,</m:t>
          </m:r>
          <m:nary>
            <m:naryPr>
              <m:chr m:val="∮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a</m:t>
              </m:r>
            </m:sub>
            <m:sup>
              <m:r>
                <w:rPr>
                  <w:rFonts w:ascii="Cambria Math" w:hAnsi="Cambria Math"/>
                </w:rPr>
                <m:t>b</m:t>
              </m:r>
            </m:sup>
            <m:e>
              <m:r>
                <w:rPr>
                  <w:rFonts w:ascii="Cambria Math" w:hAnsi="Cambria Math"/>
                </w:rPr>
                <m:t>x</m:t>
              </m:r>
            </m:e>
          </m:nary>
          <m:r>
            <w:rPr>
              <w:rFonts w:ascii="Cambria Math" w:hAnsi="Cambria Math"/>
            </w:rPr>
            <m:t>,</m:t>
          </m:r>
        </m:oMath>
      </m:oMathPara>
    </w:p>
    <w:p w:rsidR="0021321F" w:rsidRPr="0088113E" w:rsidRDefault="00735D36" w:rsidP="0021321F"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/>
            <m:sup/>
            <m:e>
              <m:r>
                <w:rPr>
                  <w:rFonts w:ascii="Cambria Math" w:hAnsi="Cambria Math"/>
                </w:rPr>
                <m:t>x</m:t>
              </m:r>
            </m:e>
          </m:nary>
          <m:r>
            <w:rPr>
              <w:rFonts w:ascii="Cambria Math" w:hAnsi="Cambria Math"/>
            </w:rPr>
            <m:t>,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a</m:t>
              </m:r>
            </m:sub>
            <m:sup>
              <m:r>
                <w:rPr>
                  <w:rFonts w:ascii="Cambria Math" w:hAnsi="Cambria Math"/>
                </w:rPr>
                <m:t>b</m:t>
              </m:r>
            </m:sup>
            <m:e>
              <m:r>
                <w:rPr>
                  <w:rFonts w:ascii="Cambria Math" w:hAnsi="Cambria Math"/>
                </w:rPr>
                <m:t>x</m:t>
              </m:r>
            </m:e>
          </m:nary>
          <m:r>
            <w:rPr>
              <w:rFonts w:ascii="Cambria Math" w:hAnsi="Cambria Math"/>
            </w:rPr>
            <m:t>,</m:t>
          </m:r>
          <m:nary>
            <m:naryPr>
              <m:chr m:val="∑"/>
              <m:limLoc m:val="subSup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a</m:t>
              </m:r>
            </m:sub>
            <m:sup>
              <m:r>
                <w:rPr>
                  <w:rFonts w:ascii="Cambria Math" w:hAnsi="Cambria Math"/>
                </w:rPr>
                <m:t>b</m:t>
              </m:r>
            </m:sup>
            <m:e>
              <m:r>
                <w:rPr>
                  <w:rFonts w:ascii="Cambria Math" w:hAnsi="Cambria Math"/>
                </w:rPr>
                <m:t>x</m:t>
              </m:r>
            </m:e>
          </m:nary>
          <m:r>
            <w:rPr>
              <w:rFonts w:ascii="Cambria Math" w:hAnsi="Cambria Math"/>
            </w:rPr>
            <m:t>,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a</m:t>
              </m:r>
            </m:sub>
            <m:sup/>
            <m:e>
              <m:r>
                <w:rPr>
                  <w:rFonts w:ascii="Cambria Math" w:hAnsi="Cambria Math"/>
                </w:rPr>
                <m:t>x</m:t>
              </m:r>
            </m:e>
          </m:nary>
          <m:r>
            <w:rPr>
              <w:rFonts w:ascii="Cambria Math" w:hAnsi="Cambria Math"/>
            </w:rPr>
            <m:t>,</m:t>
          </m:r>
          <m:nary>
            <m:naryPr>
              <m:chr m:val="∑"/>
              <m:limLoc m:val="subSup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a</m:t>
              </m:r>
            </m:sub>
            <m:sup/>
            <m:e>
              <m:r>
                <w:rPr>
                  <w:rFonts w:ascii="Cambria Math" w:hAnsi="Cambria Math"/>
                </w:rPr>
                <m:t>x</m:t>
              </m:r>
            </m:e>
          </m:nary>
        </m:oMath>
      </m:oMathPara>
    </w:p>
    <w:p w:rsidR="0021321F" w:rsidRPr="00A374F1" w:rsidRDefault="00735D36" w:rsidP="0021321F">
      <m:oMathPara>
        <m:oMath>
          <m:nary>
            <m:naryPr>
              <m:chr m:val="∏"/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/>
            <m:sup/>
            <m:e>
              <m:r>
                <w:rPr>
                  <w:rFonts w:ascii="Cambria Math" w:hAnsi="Cambria Math"/>
                </w:rPr>
                <m:t>x</m:t>
              </m:r>
            </m:e>
          </m:nary>
          <m:r>
            <w:rPr>
              <w:rFonts w:ascii="Cambria Math" w:hAnsi="Cambria Math"/>
            </w:rPr>
            <m:t>,</m:t>
          </m:r>
          <m:nary>
            <m:naryPr>
              <m:chr m:val="∏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a</m:t>
              </m:r>
            </m:sub>
            <m:sup>
              <m:r>
                <w:rPr>
                  <w:rFonts w:ascii="Cambria Math" w:hAnsi="Cambria Math"/>
                </w:rPr>
                <m:t>b</m:t>
              </m:r>
            </m:sup>
            <m:e>
              <m:r>
                <w:rPr>
                  <w:rFonts w:ascii="Cambria Math" w:hAnsi="Cambria Math"/>
                </w:rPr>
                <m:t>x</m:t>
              </m:r>
            </m:e>
          </m:nary>
          <m:r>
            <w:rPr>
              <w:rFonts w:ascii="Cambria Math" w:hAnsi="Cambria Math"/>
            </w:rPr>
            <m:t>,</m:t>
          </m:r>
          <m:nary>
            <m:naryPr>
              <m:chr m:val="∏"/>
              <m:limLoc m:val="subSup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a</m:t>
              </m:r>
            </m:sub>
            <m:sup>
              <m:r>
                <w:rPr>
                  <w:rFonts w:ascii="Cambria Math" w:hAnsi="Cambria Math"/>
                </w:rPr>
                <m:t>b</m:t>
              </m:r>
            </m:sup>
            <m:e>
              <m:r>
                <w:rPr>
                  <w:rFonts w:ascii="Cambria Math" w:hAnsi="Cambria Math"/>
                </w:rPr>
                <m:t>x</m:t>
              </m:r>
            </m:e>
          </m:nary>
          <m:r>
            <w:rPr>
              <w:rFonts w:ascii="Cambria Math" w:hAnsi="Cambria Math"/>
            </w:rPr>
            <m:t>,</m:t>
          </m:r>
          <m:nary>
            <m:naryPr>
              <m:chr m:val="∏"/>
              <m:limLoc m:val="undOvr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a</m:t>
              </m:r>
            </m:sub>
            <m:sup/>
            <m:e>
              <m:r>
                <w:rPr>
                  <w:rFonts w:ascii="Cambria Math" w:hAnsi="Cambria Math"/>
                </w:rPr>
                <m:t>x</m:t>
              </m:r>
            </m:e>
          </m:nary>
          <m:r>
            <w:rPr>
              <w:rFonts w:ascii="Cambria Math" w:hAnsi="Cambria Math"/>
            </w:rPr>
            <m:t>,</m:t>
          </m:r>
          <m:nary>
            <m:naryPr>
              <m:chr m:val="∏"/>
              <m:limLoc m:val="subSup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a</m:t>
              </m:r>
            </m:sub>
            <m:sup/>
            <m:e>
              <m:r>
                <w:rPr>
                  <w:rFonts w:ascii="Cambria Math" w:hAnsi="Cambria Math"/>
                </w:rPr>
                <m:t>x,</m:t>
              </m:r>
            </m:e>
          </m:nary>
          <m:nary>
            <m:naryPr>
              <m:chr m:val="∐"/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/>
            <m:sup/>
            <m:e>
              <m:r>
                <w:rPr>
                  <w:rFonts w:ascii="Cambria Math" w:hAnsi="Cambria Math"/>
                </w:rPr>
                <m:t>x</m:t>
              </m:r>
            </m:e>
          </m:nary>
          <m:r>
            <w:rPr>
              <w:rFonts w:ascii="Cambria Math" w:hAnsi="Cambria Math"/>
            </w:rPr>
            <m:t>,</m:t>
          </m:r>
          <m:nary>
            <m:naryPr>
              <m:chr m:val="∐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a</m:t>
              </m:r>
            </m:sub>
            <m:sup>
              <m:r>
                <w:rPr>
                  <w:rFonts w:ascii="Cambria Math" w:hAnsi="Cambria Math"/>
                </w:rPr>
                <m:t>b</m:t>
              </m:r>
            </m:sup>
            <m:e>
              <m:r>
                <w:rPr>
                  <w:rFonts w:ascii="Cambria Math" w:hAnsi="Cambria Math"/>
                </w:rPr>
                <m:t>x</m:t>
              </m:r>
            </m:e>
          </m:nary>
          <m:r>
            <w:rPr>
              <w:rFonts w:ascii="Cambria Math" w:hAnsi="Cambria Math"/>
            </w:rPr>
            <m:t>,</m:t>
          </m:r>
          <m:nary>
            <m:naryPr>
              <m:chr m:val="∐"/>
              <m:limLoc m:val="subSup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a</m:t>
              </m:r>
            </m:sub>
            <m:sup>
              <m:r>
                <w:rPr>
                  <w:rFonts w:ascii="Cambria Math" w:hAnsi="Cambria Math"/>
                </w:rPr>
                <m:t>b</m:t>
              </m:r>
            </m:sup>
            <m:e>
              <m:r>
                <w:rPr>
                  <w:rFonts w:ascii="Cambria Math" w:hAnsi="Cambria Math"/>
                </w:rPr>
                <m:t>x</m:t>
              </m:r>
            </m:e>
          </m:nary>
          <m:r>
            <w:rPr>
              <w:rFonts w:ascii="Cambria Math" w:hAnsi="Cambria Math"/>
            </w:rPr>
            <m:t>,</m:t>
          </m:r>
          <m:nary>
            <m:naryPr>
              <m:chr m:val="∐"/>
              <m:limLoc m:val="undOvr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a</m:t>
              </m:r>
            </m:sub>
            <m:sup/>
            <m:e>
              <m:r>
                <w:rPr>
                  <w:rFonts w:ascii="Cambria Math" w:hAnsi="Cambria Math"/>
                </w:rPr>
                <m:t>x</m:t>
              </m:r>
            </m:e>
          </m:nary>
          <m:r>
            <w:rPr>
              <w:rFonts w:ascii="Cambria Math" w:hAnsi="Cambria Math"/>
            </w:rPr>
            <m:t>,</m:t>
          </m:r>
          <m:nary>
            <m:naryPr>
              <m:chr m:val="∐"/>
              <m:limLoc m:val="subSup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a</m:t>
              </m:r>
            </m:sub>
            <m:sup/>
            <m:e>
              <m:r>
                <w:rPr>
                  <w:rFonts w:ascii="Cambria Math" w:hAnsi="Cambria Math"/>
                </w:rPr>
                <m:t>x</m:t>
              </m:r>
            </m:e>
          </m:nary>
        </m:oMath>
      </m:oMathPara>
    </w:p>
    <w:p w:rsidR="0021321F" w:rsidRDefault="0021321F" w:rsidP="0021321F"/>
    <w:p w:rsidR="0021321F" w:rsidRPr="00D674E8" w:rsidRDefault="00735D36" w:rsidP="0021321F">
      <m:oMathPara>
        <m:oMath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,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,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,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,</m:t>
          </m:r>
          <m:d>
            <m:dPr>
              <m:begChr m:val="["/>
              <m:endChr m:val="[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,</m:t>
          </m:r>
          <m:d>
            <m:dPr>
              <m:begChr m:val="]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,</m:t>
          </m:r>
          <m:d>
            <m:dPr>
              <m:begChr m:val="]"/>
              <m:endChr m:val="[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,</m:t>
          </m:r>
        </m:oMath>
      </m:oMathPara>
    </w:p>
    <w:p w:rsidR="0021321F" w:rsidRPr="00747EB9" w:rsidRDefault="00735D36" w:rsidP="0021321F">
      <m:oMathPara>
        <m:oMath>
          <m:d>
            <m:dPr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,</m:t>
          </m:r>
          <m:d>
            <m:dPr>
              <m:begChr m:val="[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,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,</m:t>
          </m:r>
          <m:d>
            <m:dPr>
              <m:begChr m:val="|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,…,</m:t>
          </m:r>
          <m:d>
            <m:dPr>
              <m:begChr m:val="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,</m:t>
          </m:r>
          <m:d>
            <m:dPr>
              <m:begChr m:val=""/>
              <m:endChr m:val="}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,</m:t>
          </m:r>
          <m:d>
            <m:dPr>
              <m:begChr m:val="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,</m:t>
          </m:r>
          <m:d>
            <m:dPr>
              <m:begChr m:val="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</m:oMath>
      </m:oMathPara>
    </w:p>
    <w:p w:rsidR="0021321F" w:rsidRPr="00747EB9" w:rsidRDefault="00735D36" w:rsidP="0021321F"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</m:eqArr>
            </m:e>
          </m:d>
        </m:oMath>
      </m:oMathPara>
    </w:p>
    <w:p w:rsidR="0021321F" w:rsidRPr="00747EB9" w:rsidRDefault="00735D36" w:rsidP="0021321F"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</m:eqArr>
            </m:e>
          </m:d>
        </m:oMath>
      </m:oMathPara>
    </w:p>
    <w:p w:rsidR="0021321F" w:rsidRPr="00747EB9" w:rsidRDefault="00735D36" w:rsidP="0021321F">
      <m:oMathPara>
        <m:oMath>
          <m:f>
            <m:fPr>
              <m:type m:val="noBar"/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a</m:t>
              </m:r>
            </m:num>
            <m:den>
              <m:r>
                <w:rPr>
                  <w:rFonts w:ascii="Cambria Math" w:hAnsi="Cambria Math"/>
                </w:rPr>
                <m:t>b</m:t>
              </m:r>
            </m:den>
          </m:f>
        </m:oMath>
      </m:oMathPara>
    </w:p>
    <w:p w:rsidR="0021321F" w:rsidRPr="00747EB9" w:rsidRDefault="00735D36" w:rsidP="0021321F">
      <m:oMathPara>
        <m:oMath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</w:rPr>
                    <m:t>b</m:t>
                  </m:r>
                </m:den>
              </m:f>
            </m:e>
          </m:d>
        </m:oMath>
      </m:oMathPara>
    </w:p>
    <w:p w:rsidR="0021321F" w:rsidRPr="00747EB9" w:rsidRDefault="00735D36" w:rsidP="0021321F">
      <m:oMathPara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,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,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tan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,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csc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,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sec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,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cot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</m:oMath>
      </m:oMathPara>
    </w:p>
    <w:p w:rsidR="0021321F" w:rsidRDefault="00735D36" w:rsidP="0021321F">
      <m:oMathPara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</w:rPr>
                    <m:t>-1</m:t>
                  </m:r>
                </m:sup>
              </m:sSup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,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e>
                <m:sup>
                  <m:r>
                    <w:rPr>
                      <w:rFonts w:ascii="Cambria Math" w:hAnsi="Cambria Math"/>
                    </w:rPr>
                    <m:t>-1</m:t>
                  </m:r>
                </m:sup>
              </m:sSup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,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tan</m:t>
                  </m:r>
                </m:e>
                <m:sup>
                  <m:r>
                    <w:rPr>
                      <w:rFonts w:ascii="Cambria Math" w:hAnsi="Cambria Math"/>
                    </w:rPr>
                    <m:t>-1</m:t>
                  </m:r>
                </m:sup>
              </m:sSup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,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csc</m:t>
                  </m:r>
                </m:e>
                <m:sup>
                  <m:r>
                    <w:rPr>
                      <w:rFonts w:ascii="Cambria Math" w:hAnsi="Cambria Math"/>
                    </w:rPr>
                    <m:t>-1</m:t>
                  </m:r>
                </m:sup>
              </m:sSup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,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sec</m:t>
                  </m:r>
                </m:e>
                <m:sup>
                  <m:r>
                    <w:rPr>
                      <w:rFonts w:ascii="Cambria Math" w:hAnsi="Cambria Math"/>
                    </w:rPr>
                    <m:t>-1</m:t>
                  </m:r>
                </m:sup>
              </m:sSup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,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cot</m:t>
                  </m:r>
                </m:e>
                <m:sup>
                  <m:r>
                    <w:rPr>
                      <w:rFonts w:ascii="Cambria Math" w:hAnsi="Cambria Math"/>
                    </w:rPr>
                    <m:t>-1</m:t>
                  </m:r>
                </m:sup>
              </m:sSup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</m:oMath>
      </m:oMathPara>
    </w:p>
    <w:p w:rsidR="0021321F" w:rsidRPr="00280156" w:rsidRDefault="00735D36" w:rsidP="0021321F">
      <m:oMathPara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sinh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,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cosh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,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tanh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,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csch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,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sech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,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coth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,</m:t>
          </m:r>
        </m:oMath>
      </m:oMathPara>
    </w:p>
    <w:p w:rsidR="0021321F" w:rsidRPr="00280156" w:rsidRDefault="00735D36" w:rsidP="0021321F">
      <m:oMathPara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sinh</m:t>
                  </m:r>
                </m:e>
                <m:sup>
                  <m:r>
                    <w:rPr>
                      <w:rFonts w:ascii="Cambria Math" w:hAnsi="Cambria Math"/>
                    </w:rPr>
                    <m:t>-1</m:t>
                  </m:r>
                </m:sup>
              </m:sSup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,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cosh</m:t>
                  </m:r>
                </m:e>
                <m:sup>
                  <m:r>
                    <w:rPr>
                      <w:rFonts w:ascii="Cambria Math" w:hAnsi="Cambria Math"/>
                    </w:rPr>
                    <m:t>-1</m:t>
                  </m:r>
                </m:sup>
              </m:sSup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,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tanh</m:t>
                  </m:r>
                </m:e>
                <m:sup>
                  <m:r>
                    <w:rPr>
                      <w:rFonts w:ascii="Cambria Math" w:hAnsi="Cambria Math"/>
                    </w:rPr>
                    <m:t>-1</m:t>
                  </m:r>
                </m:sup>
              </m:sSup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,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csch</m:t>
                  </m:r>
                </m:e>
                <m:sup>
                  <m:r>
                    <w:rPr>
                      <w:rFonts w:ascii="Cambria Math" w:hAnsi="Cambria Math"/>
                    </w:rPr>
                    <m:t>-1</m:t>
                  </m:r>
                </m:sup>
              </m:sSup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,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sech</m:t>
                  </m:r>
                </m:e>
                <m:sup>
                  <m:r>
                    <w:rPr>
                      <w:rFonts w:ascii="Cambria Math" w:hAnsi="Cambria Math"/>
                    </w:rPr>
                    <m:t>-1</m:t>
                  </m:r>
                </m:sup>
              </m:sSup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,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coth</m:t>
                  </m:r>
                </m:e>
                <m:sup>
                  <m:r>
                    <w:rPr>
                      <w:rFonts w:ascii="Cambria Math" w:hAnsi="Cambria Math"/>
                    </w:rPr>
                    <m:t>-1</m:t>
                  </m:r>
                </m:sup>
              </m:sSup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</m:oMath>
      </m:oMathPara>
    </w:p>
    <w:p w:rsidR="0021321F" w:rsidRPr="00EE091E" w:rsidRDefault="00735D36" w:rsidP="0021321F">
      <m:oMathPara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</m:fName>
            <m:e>
              <m:r>
                <w:rPr>
                  <w:rFonts w:ascii="Cambria Math" w:hAnsi="Cambria Math"/>
                </w:rPr>
                <m:t>b</m:t>
              </m:r>
            </m:e>
          </m:func>
          <m:r>
            <w:rPr>
              <w:rFonts w:ascii="Cambria Math" w:hAnsi="Cambria Math"/>
            </w:rPr>
            <m:t>,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log</m:t>
              </m:r>
            </m:fName>
            <m:e>
              <m:r>
                <w:rPr>
                  <w:rFonts w:ascii="Cambria Math" w:hAnsi="Cambria Math"/>
                </w:rPr>
                <m:t>b</m:t>
              </m:r>
            </m:e>
          </m:func>
          <m:r>
            <w:rPr>
              <w:rFonts w:ascii="Cambria Math" w:hAnsi="Cambria Math"/>
            </w:rPr>
            <m:t>,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</w:rPr>
                    <m:t>a</m:t>
                  </m:r>
                </m:lim>
              </m:limLow>
            </m:fName>
            <m:e>
              <m:r>
                <w:rPr>
                  <w:rFonts w:ascii="Cambria Math" w:hAnsi="Cambria Math"/>
                </w:rPr>
                <m:t>b</m:t>
              </m:r>
            </m:e>
          </m:func>
          <m:r>
            <w:rPr>
              <w:rFonts w:ascii="Cambria Math" w:hAnsi="Cambria Math"/>
            </w:rPr>
            <m:t>,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min</m:t>
                  </m:r>
                </m:e>
                <m:lim>
                  <m:r>
                    <w:rPr>
                      <w:rFonts w:ascii="Cambria Math" w:hAnsi="Cambria Math"/>
                    </w:rPr>
                    <m:t>a</m:t>
                  </m:r>
                </m:lim>
              </m:limLow>
            </m:fName>
            <m:e>
              <m:r>
                <w:rPr>
                  <w:rFonts w:ascii="Cambria Math" w:hAnsi="Cambria Math"/>
                </w:rPr>
                <m:t>b</m:t>
              </m:r>
            </m:e>
          </m:func>
          <m:r>
            <w:rPr>
              <w:rFonts w:ascii="Cambria Math" w:hAnsi="Cambria Math"/>
            </w:rPr>
            <m:t>,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max</m:t>
                  </m:r>
                </m:e>
                <m:lim>
                  <m:r>
                    <w:rPr>
                      <w:rFonts w:ascii="Cambria Math" w:hAnsi="Cambria Math"/>
                    </w:rPr>
                    <m:t>a</m:t>
                  </m:r>
                </m:lim>
              </m:limLow>
            </m:fName>
            <m:e>
              <m:r>
                <w:rPr>
                  <w:rFonts w:ascii="Cambria Math" w:hAnsi="Cambria Math"/>
                </w:rPr>
                <m:t>b</m:t>
              </m:r>
            </m:e>
          </m:func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,ln</m:t>
              </m:r>
            </m:fName>
            <m:e>
              <m:r>
                <w:rPr>
                  <w:rFonts w:ascii="Cambria Math" w:hAnsi="Cambria Math"/>
                </w:rPr>
                <m:t>b</m:t>
              </m:r>
            </m:e>
          </m:func>
        </m:oMath>
      </m:oMathPara>
    </w:p>
    <w:p w:rsidR="0021321F" w:rsidRPr="00EE091E" w:rsidRDefault="00735D36" w:rsidP="0021321F">
      <m:oMathPara>
        <m:oMath>
          <m:box>
            <m:boxPr>
              <m:opEmu m:val="1"/>
              <m:ctrlPr>
                <w:rPr>
                  <w:rFonts w:ascii="Cambria Math" w:hAnsi="Cambria Math"/>
                  <w:i/>
                </w:rPr>
              </m:ctrlPr>
            </m:boxPr>
            <m:e>
              <m:r>
                <w:rPr>
                  <w:rFonts w:ascii="Cambria Math" w:hAnsi="Cambria Math"/>
                </w:rPr>
                <m:t>∶=</m:t>
              </m:r>
            </m:e>
          </m:box>
          <m:r>
            <w:rPr>
              <w:rFonts w:ascii="Cambria Math" w:hAnsi="Cambria Math"/>
            </w:rPr>
            <m:t>,</m:t>
          </m:r>
          <m:box>
            <m:boxPr>
              <m:opEmu m:val="1"/>
              <m:ctrlPr>
                <w:rPr>
                  <w:rFonts w:ascii="Cambria Math" w:hAnsi="Cambria Math"/>
                  <w:i/>
                </w:rPr>
              </m:ctrlPr>
            </m:boxPr>
            <m:e>
              <m:r>
                <w:rPr>
                  <w:rFonts w:ascii="Cambria Math" w:hAnsi="Cambria Math"/>
                </w:rPr>
                <m:t>==</m:t>
              </m:r>
            </m:e>
          </m:box>
          <m:r>
            <w:rPr>
              <w:rFonts w:ascii="Cambria Math" w:hAnsi="Cambria Math"/>
            </w:rPr>
            <m:t>,</m:t>
          </m:r>
          <m:box>
            <m:boxPr>
              <m:opEmu m:val="1"/>
              <m:ctrlPr>
                <w:rPr>
                  <w:rFonts w:ascii="Cambria Math" w:hAnsi="Cambria Math"/>
                  <w:i/>
                </w:rPr>
              </m:ctrlPr>
            </m:boxPr>
            <m:e>
              <m:r>
                <w:rPr>
                  <w:rFonts w:ascii="Cambria Math" w:hAnsi="Cambria Math"/>
                </w:rPr>
                <m:t>+=</m:t>
              </m:r>
            </m:e>
          </m:box>
          <m:r>
            <w:rPr>
              <w:rFonts w:ascii="Cambria Math" w:hAnsi="Cambria Math"/>
            </w:rPr>
            <m:t>,</m:t>
          </m:r>
          <m:box>
            <m:boxPr>
              <m:opEmu m:val="1"/>
              <m:ctrlPr>
                <w:rPr>
                  <w:rFonts w:ascii="Cambria Math" w:hAnsi="Cambria Math"/>
                  <w:i/>
                </w:rPr>
              </m:ctrlPr>
            </m:boxPr>
            <m:e>
              <m:r>
                <w:rPr>
                  <w:rFonts w:ascii="Cambria Math" w:hAnsi="Cambria Math"/>
                </w:rPr>
                <m:t>-=</m:t>
              </m:r>
            </m:e>
          </m:box>
          <m:r>
            <w:rPr>
              <w:rFonts w:ascii="Cambria Math" w:hAnsi="Cambria Math"/>
            </w:rPr>
            <m:t>,≜,</m:t>
          </m:r>
          <m:box>
            <m:boxPr>
              <m:opEmu m:val="1"/>
              <m:ctrlPr>
                <w:rPr>
                  <w:rFonts w:ascii="Cambria Math" w:hAnsi="Cambria Math"/>
                  <w:i/>
                </w:rPr>
              </m:ctrlPr>
            </m:boxPr>
            <m:e>
              <m:groupChr>
                <m:groupChrPr>
                  <m:chr m:val="←"/>
                  <m:pos m:val="top"/>
                  <m:ctrlPr>
                    <w:rPr>
                      <w:rFonts w:ascii="Cambria Math" w:hAnsi="Cambria Math"/>
                      <w:i/>
                    </w:rPr>
                  </m:ctrlPr>
                </m:groupChr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groupChr>
            </m:e>
          </m:box>
          <m:r>
            <w:rPr>
              <w:rFonts w:ascii="Cambria Math" w:hAnsi="Cambria Math"/>
            </w:rPr>
            <m:t>,</m:t>
          </m:r>
          <m:box>
            <m:boxPr>
              <m:opEmu m:val="1"/>
              <m:ctrlPr>
                <w:rPr>
                  <w:rFonts w:ascii="Cambria Math" w:hAnsi="Cambria Math"/>
                  <w:i/>
                </w:rPr>
              </m:ctrlPr>
            </m:boxPr>
            <m:e>
              <m:groupChr>
                <m:groupChrPr>
                  <m:chr m:val="→"/>
                  <m:pos m:val="top"/>
                  <m:ctrlPr>
                    <w:rPr>
                      <w:rFonts w:ascii="Cambria Math" w:hAnsi="Cambria Math"/>
                      <w:i/>
                    </w:rPr>
                  </m:ctrlPr>
                </m:groupChr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groupChr>
            </m:e>
          </m:box>
          <m:r>
            <w:rPr>
              <w:rFonts w:ascii="Cambria Math" w:hAnsi="Cambria Math"/>
            </w:rPr>
            <m:t>,</m:t>
          </m:r>
          <m:box>
            <m:boxPr>
              <m:opEmu m:val="1"/>
              <m:ctrlPr>
                <w:rPr>
                  <w:rFonts w:ascii="Cambria Math" w:hAnsi="Cambria Math"/>
                  <w:i/>
                </w:rPr>
              </m:ctrlPr>
            </m:boxPr>
            <m:e>
              <m:groupChr>
                <m:groupChrPr>
                  <m:chr m:val="←"/>
                  <m:vertJc m:val="bot"/>
                  <m:ctrlPr>
                    <w:rPr>
                      <w:rFonts w:ascii="Cambria Math" w:hAnsi="Cambria Math"/>
                      <w:i/>
                    </w:rPr>
                  </m:ctrlPr>
                </m:groupChr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groupChr>
            </m:e>
          </m:box>
          <m:r>
            <w:rPr>
              <w:rFonts w:ascii="Cambria Math" w:hAnsi="Cambria Math"/>
            </w:rPr>
            <m:t>,</m:t>
          </m:r>
          <m:box>
            <m:boxPr>
              <m:opEmu m:val="1"/>
              <m:ctrlPr>
                <w:rPr>
                  <w:rFonts w:ascii="Cambria Math" w:hAnsi="Cambria Math"/>
                  <w:i/>
                </w:rPr>
              </m:ctrlPr>
            </m:boxPr>
            <m:e>
              <m:groupChr>
                <m:groupChrPr>
                  <m:chr m:val="→"/>
                  <m:vertJc m:val="bot"/>
                  <m:ctrlPr>
                    <w:rPr>
                      <w:rFonts w:ascii="Cambria Math" w:hAnsi="Cambria Math"/>
                      <w:i/>
                    </w:rPr>
                  </m:ctrlPr>
                </m:groupChr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groupChr>
            </m:e>
          </m:box>
          <m:r>
            <w:rPr>
              <w:rFonts w:ascii="Cambria Math" w:hAnsi="Cambria Math"/>
            </w:rPr>
            <m:t>,</m:t>
          </m:r>
          <m:box>
            <m:boxPr>
              <m:opEmu m:val="1"/>
              <m:ctrlPr>
                <w:rPr>
                  <w:rFonts w:ascii="Cambria Math" w:hAnsi="Cambria Math"/>
                  <w:i/>
                </w:rPr>
              </m:ctrlPr>
            </m:boxPr>
            <m:e>
              <m:groupChr>
                <m:groupChrPr>
                  <m:chr m:val="⇐"/>
                  <m:pos m:val="top"/>
                  <m:ctrlPr>
                    <w:rPr>
                      <w:rFonts w:ascii="Cambria Math" w:hAnsi="Cambria Math"/>
                      <w:i/>
                    </w:rPr>
                  </m:ctrlPr>
                </m:groupChr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groupChr>
            </m:e>
          </m:box>
          <m:r>
            <w:rPr>
              <w:rFonts w:ascii="Cambria Math" w:hAnsi="Cambria Math"/>
            </w:rPr>
            <m:t>,</m:t>
          </m:r>
          <m:box>
            <m:boxPr>
              <m:opEmu m:val="1"/>
              <m:ctrlPr>
                <w:rPr>
                  <w:rFonts w:ascii="Cambria Math" w:hAnsi="Cambria Math"/>
                  <w:i/>
                </w:rPr>
              </m:ctrlPr>
            </m:boxPr>
            <m:e>
              <m:groupChr>
                <m:groupChrPr>
                  <m:chr m:val="⇒"/>
                  <m:pos m:val="top"/>
                  <m:ctrlPr>
                    <w:rPr>
                      <w:rFonts w:ascii="Cambria Math" w:hAnsi="Cambria Math"/>
                      <w:i/>
                    </w:rPr>
                  </m:ctrlPr>
                </m:groupChr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groupChr>
            </m:e>
          </m:box>
          <m:r>
            <w:rPr>
              <w:rFonts w:ascii="Cambria Math" w:hAnsi="Cambria Math"/>
            </w:rPr>
            <m:t>,</m:t>
          </m:r>
          <m:box>
            <m:boxPr>
              <m:opEmu m:val="1"/>
              <m:ctrlPr>
                <w:rPr>
                  <w:rFonts w:ascii="Cambria Math" w:hAnsi="Cambria Math"/>
                  <w:i/>
                </w:rPr>
              </m:ctrlPr>
            </m:boxPr>
            <m:e>
              <m:groupChr>
                <m:groupChrPr>
                  <m:chr m:val="⇐"/>
                  <m:vertJc m:val="bot"/>
                  <m:ctrlPr>
                    <w:rPr>
                      <w:rFonts w:ascii="Cambria Math" w:hAnsi="Cambria Math"/>
                      <w:i/>
                    </w:rPr>
                  </m:ctrlPr>
                </m:groupChr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groupChr>
            </m:e>
          </m:box>
          <m:r>
            <w:rPr>
              <w:rFonts w:ascii="Cambria Math" w:hAnsi="Cambria Math"/>
            </w:rPr>
            <m:t>,</m:t>
          </m:r>
          <m:box>
            <m:boxPr>
              <m:opEmu m:val="1"/>
              <m:ctrlPr>
                <w:rPr>
                  <w:rFonts w:ascii="Cambria Math" w:hAnsi="Cambria Math"/>
                  <w:i/>
                </w:rPr>
              </m:ctrlPr>
            </m:boxPr>
            <m:e>
              <m:groupChr>
                <m:groupChrPr>
                  <m:chr m:val="⇒"/>
                  <m:vertJc m:val="bot"/>
                  <m:ctrlPr>
                    <w:rPr>
                      <w:rFonts w:ascii="Cambria Math" w:hAnsi="Cambria Math"/>
                      <w:i/>
                    </w:rPr>
                  </m:ctrlPr>
                </m:groupChr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groupChr>
            </m:e>
          </m:box>
          <m:r>
            <w:rPr>
              <w:rFonts w:ascii="Cambria Math" w:hAnsi="Cambria Math"/>
            </w:rPr>
            <m:t>,</m:t>
          </m:r>
          <m:box>
            <m:boxPr>
              <m:opEmu m:val="1"/>
              <m:ctrlPr>
                <w:rPr>
                  <w:rFonts w:ascii="Cambria Math" w:hAnsi="Cambria Math"/>
                  <w:i/>
                </w:rPr>
              </m:ctrlPr>
            </m:boxPr>
            <m:e>
              <m:groupChr>
                <m:groupChrPr>
                  <m:chr m:val="↔"/>
                  <m:pos m:val="top"/>
                  <m:ctrlPr>
                    <w:rPr>
                      <w:rFonts w:ascii="Cambria Math" w:hAnsi="Cambria Math"/>
                      <w:i/>
                    </w:rPr>
                  </m:ctrlPr>
                </m:groupChr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groupChr>
            </m:e>
          </m:box>
          <m:r>
            <w:rPr>
              <w:rFonts w:ascii="Cambria Math" w:hAnsi="Cambria Math"/>
            </w:rPr>
            <m:t>,</m:t>
          </m:r>
          <m:box>
            <m:boxPr>
              <m:opEmu m:val="1"/>
              <m:ctrlPr>
                <w:rPr>
                  <w:rFonts w:ascii="Cambria Math" w:hAnsi="Cambria Math"/>
                  <w:i/>
                </w:rPr>
              </m:ctrlPr>
            </m:boxPr>
            <m:e>
              <m:groupChr>
                <m:groupChrPr>
                  <m:chr m:val="↔"/>
                  <m:vertJc m:val="bot"/>
                  <m:ctrlPr>
                    <w:rPr>
                      <w:rFonts w:ascii="Cambria Math" w:hAnsi="Cambria Math"/>
                      <w:i/>
                    </w:rPr>
                  </m:ctrlPr>
                </m:groupChr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groupChr>
            </m:e>
          </m:box>
          <m:r>
            <w:rPr>
              <w:rFonts w:ascii="Cambria Math" w:hAnsi="Cambria Math"/>
            </w:rPr>
            <m:t>,</m:t>
          </m:r>
          <m:box>
            <m:boxPr>
              <m:opEmu m:val="1"/>
              <m:ctrlPr>
                <w:rPr>
                  <w:rFonts w:ascii="Cambria Math" w:hAnsi="Cambria Math"/>
                  <w:i/>
                </w:rPr>
              </m:ctrlPr>
            </m:boxPr>
            <m:e>
              <m:groupChr>
                <m:groupChrPr>
                  <m:chr m:val="⇔"/>
                  <m:pos m:val="top"/>
                  <m:ctrlPr>
                    <w:rPr>
                      <w:rFonts w:ascii="Cambria Math" w:hAnsi="Cambria Math"/>
                      <w:i/>
                    </w:rPr>
                  </m:ctrlPr>
                </m:groupChr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groupChr>
            </m:e>
          </m:box>
          <m:r>
            <w:rPr>
              <w:rFonts w:ascii="Cambria Math" w:hAnsi="Cambria Math"/>
            </w:rPr>
            <m:t>,</m:t>
          </m:r>
          <m:box>
            <m:boxPr>
              <m:opEmu m:val="1"/>
              <m:ctrlPr>
                <w:rPr>
                  <w:rFonts w:ascii="Cambria Math" w:hAnsi="Cambria Math"/>
                  <w:i/>
                </w:rPr>
              </m:ctrlPr>
            </m:boxPr>
            <m:e>
              <m:groupChr>
                <m:groupChrPr>
                  <m:chr m:val="⇔"/>
                  <m:vertJc m:val="bot"/>
                  <m:ctrlPr>
                    <w:rPr>
                      <w:rFonts w:ascii="Cambria Math" w:hAnsi="Cambria Math"/>
                      <w:i/>
                    </w:rPr>
                  </m:ctrlPr>
                </m:groupChr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groupChr>
            </m:e>
          </m:box>
        </m:oMath>
      </m:oMathPara>
    </w:p>
    <w:p w:rsidR="0021321F" w:rsidRPr="00EE091E" w:rsidRDefault="00735D36" w:rsidP="0021321F">
      <m:oMathPara>
        <m:oMath>
          <m:m>
            <m:mPr>
              <m:mcs>
                <m:mc>
                  <m:mcPr>
                    <m:count m:val="2"/>
                    <m:mcJc m:val="center"/>
                  </m:mcPr>
                </m:mc>
              </m:mcs>
              <m:ctrlPr>
                <w:rPr>
                  <w:rFonts w:ascii="Cambria Math" w:hAnsi="Cambria Math"/>
                  <w:i/>
                </w:rPr>
              </m:ctrlPr>
            </m:mPr>
            <m:mr>
              <m:e>
                <m:r>
                  <w:rPr>
                    <w:rFonts w:ascii="Cambria Math" w:hAnsi="Cambria Math"/>
                  </w:rPr>
                  <m:t>1</m:t>
                </m:r>
              </m:e>
              <m:e>
                <m:r>
                  <w:rPr>
                    <w:rFonts w:ascii="Cambria Math" w:hAnsi="Cambria Math"/>
                  </w:rPr>
                  <m:t>0</m:t>
                </m:r>
              </m:e>
            </m:mr>
            <m:mr>
              <m:e>
                <m:r>
                  <w:rPr>
                    <w:rFonts w:ascii="Cambria Math" w:hAnsi="Cambria Math"/>
                  </w:rPr>
                  <m:t>0</m:t>
                </m:r>
              </m:e>
              <m:e>
                <m:r>
                  <w:rPr>
                    <w:rFonts w:ascii="Cambria Math" w:hAnsi="Cambria Math"/>
                  </w:rPr>
                  <m:t>1</m:t>
                </m:r>
              </m:e>
            </m:mr>
          </m:m>
        </m:oMath>
      </m:oMathPara>
    </w:p>
    <w:p w:rsidR="0021321F" w:rsidRPr="00EE091E" w:rsidRDefault="00735D36" w:rsidP="0021321F">
      <m:oMathPara>
        <m:oMath>
          <m:m>
            <m:mPr>
              <m:mcs>
                <m:mc>
                  <m:mcPr>
                    <m:count m:val="3"/>
                    <m:mcJc m:val="center"/>
                  </m:mcPr>
                </m:mc>
              </m:mcs>
              <m:ctrlPr>
                <w:rPr>
                  <w:rFonts w:ascii="Cambria Math" w:hAnsi="Cambria Math"/>
                  <w:i/>
                </w:rPr>
              </m:ctrlPr>
            </m:mPr>
            <m:mr>
              <m:e>
                <m:r>
                  <w:rPr>
                    <w:rFonts w:ascii="Cambria Math" w:hAnsi="Cambria Math"/>
                  </w:rPr>
                  <m:t>1</m:t>
                </m:r>
              </m:e>
              <m:e>
                <m:r>
                  <w:rPr>
                    <w:rFonts w:ascii="Cambria Math" w:hAnsi="Cambria Math"/>
                  </w:rPr>
                  <m:t>0</m:t>
                </m:r>
              </m:e>
              <m:e>
                <m:r>
                  <w:rPr>
                    <w:rFonts w:ascii="Cambria Math" w:hAnsi="Cambria Math"/>
                  </w:rPr>
                  <m:t>0</m:t>
                </m:r>
              </m:e>
            </m:mr>
            <m:mr>
              <m:e>
                <m:r>
                  <w:rPr>
                    <w:rFonts w:ascii="Cambria Math" w:hAnsi="Cambria Math"/>
                  </w:rPr>
                  <m:t>0</m:t>
                </m:r>
              </m:e>
              <m:e>
                <m:r>
                  <w:rPr>
                    <w:rFonts w:ascii="Cambria Math" w:hAnsi="Cambria Math"/>
                  </w:rPr>
                  <m:t>1</m:t>
                </m:r>
              </m:e>
              <m:e>
                <m:r>
                  <w:rPr>
                    <w:rFonts w:ascii="Cambria Math" w:hAnsi="Cambria Math"/>
                  </w:rPr>
                  <m:t>0</m:t>
                </m:r>
              </m:e>
            </m:mr>
            <m:mr>
              <m:e>
                <m:r>
                  <w:rPr>
                    <w:rFonts w:ascii="Cambria Math" w:hAnsi="Cambria Math"/>
                  </w:rPr>
                  <m:t>0</m:t>
                </m:r>
              </m:e>
              <m:e>
                <m:r>
                  <w:rPr>
                    <w:rFonts w:ascii="Cambria Math" w:hAnsi="Cambria Math"/>
                  </w:rPr>
                  <m:t>0</m:t>
                </m:r>
              </m:e>
              <m:e>
                <m:r>
                  <w:rPr>
                    <w:rFonts w:ascii="Cambria Math" w:hAnsi="Cambria Math"/>
                  </w:rPr>
                  <m:t>1</m:t>
                </m:r>
              </m:e>
            </m:mr>
          </m:m>
        </m:oMath>
      </m:oMathPara>
    </w:p>
    <w:p w:rsidR="0021321F" w:rsidRPr="00EE091E" w:rsidRDefault="00735D36" w:rsidP="0021321F">
      <m:oMathPara>
        <m:oMath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⋯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⋮</m:t>
                    </m:r>
                  </m:e>
                  <m:e>
                    <m:r>
                      <w:rPr>
                        <w:rFonts w:ascii="Cambria Math" w:hAnsi="Cambria Math"/>
                      </w:rPr>
                      <m:t>⋱</m:t>
                    </m:r>
                  </m:e>
                  <m:e>
                    <m:r>
                      <w:rPr>
                        <w:rFonts w:ascii="Cambria Math" w:hAnsi="Cambria Math"/>
                      </w:rPr>
                      <m:t>⋮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⋯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mr>
              </m:m>
            </m:e>
          </m:d>
        </m:oMath>
      </m:oMathPara>
    </w:p>
    <w:p w:rsidR="0021321F" w:rsidRPr="00EE091E" w:rsidRDefault="00735D36" w:rsidP="0021321F"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⋯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⋮</m:t>
                    </m:r>
                  </m:e>
                  <m:e>
                    <m:r>
                      <w:rPr>
                        <w:rFonts w:ascii="Cambria Math" w:hAnsi="Cambria Math"/>
                      </w:rPr>
                      <m:t>⋱</m:t>
                    </m:r>
                  </m:e>
                  <m:e>
                    <m:r>
                      <w:rPr>
                        <w:rFonts w:ascii="Cambria Math" w:hAnsi="Cambria Math"/>
                      </w:rPr>
                      <m:t>⋮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⋯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mr>
              </m:m>
            </m:e>
          </m:d>
        </m:oMath>
      </m:oMathPara>
    </w:p>
    <w:p w:rsidR="0021321F" w:rsidRPr="00EE4993" w:rsidRDefault="00735D36" w:rsidP="0021321F">
      <m:oMathPara>
        <m:oMath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hAnsi="Cambria Math"/>
            </w:rPr>
            <m:t>,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hAnsi="Cambria Math"/>
            </w:rPr>
            <m:t>,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mr>
              </m:m>
            </m:e>
          </m:d>
        </m:oMath>
      </m:oMathPara>
    </w:p>
    <w:p w:rsidR="006B791F" w:rsidRDefault="006B791F">
      <w:pPr>
        <w:rPr>
          <w:rFonts w:eastAsiaTheme="majorEastAsia" w:cstheme="majorBidi"/>
          <w:b/>
          <w:bCs/>
          <w:sz w:val="28"/>
          <w:szCs w:val="28"/>
        </w:rPr>
      </w:pPr>
      <w:r>
        <w:br w:type="page"/>
      </w:r>
    </w:p>
    <w:p w:rsidR="00075728" w:rsidRDefault="00201FF3" w:rsidP="00201FF3">
      <w:pPr>
        <w:pStyle w:val="1"/>
      </w:pPr>
      <w:r>
        <w:lastRenderedPageBreak/>
        <w:t>Μ</w:t>
      </w:r>
      <w:r w:rsidR="00D123BA" w:rsidRPr="00D123BA">
        <w:t>αθηματικ</w:t>
      </w:r>
      <w:r w:rsidR="00D123BA">
        <w:t>ά σε προσβάσιμη μορφή μ</w:t>
      </w:r>
      <w:r>
        <w:t xml:space="preserve">ε </w:t>
      </w:r>
      <w:r w:rsidR="00E10F21">
        <w:t xml:space="preserve">τη </w:t>
      </w:r>
      <w:r>
        <w:t xml:space="preserve">χρήση </w:t>
      </w:r>
      <w:r w:rsidR="00075728" w:rsidRPr="00201FF3">
        <w:rPr>
          <w:lang w:val="en-US"/>
        </w:rPr>
        <w:t>MS</w:t>
      </w:r>
      <w:r w:rsidR="00075728" w:rsidRPr="00E10F21">
        <w:t>-</w:t>
      </w:r>
      <w:r w:rsidR="00075728" w:rsidRPr="00201FF3">
        <w:rPr>
          <w:lang w:val="en-US"/>
        </w:rPr>
        <w:t>PowerPoint</w:t>
      </w:r>
      <w:r w:rsidR="00075728" w:rsidRPr="00E10F21">
        <w:t xml:space="preserve"> </w:t>
      </w:r>
      <w:r w:rsidR="00075728">
        <w:t>2010</w:t>
      </w:r>
    </w:p>
    <w:p w:rsidR="002210F5" w:rsidRDefault="002210F5" w:rsidP="002210F5">
      <w:r>
        <w:t xml:space="preserve">Για να εισάγετε μαθηματικά σε προσβάσιμη μορφή θα πρέπει να χρησιμοποιείτε </w:t>
      </w:r>
      <w:r w:rsidRPr="008201B8">
        <w:t xml:space="preserve">τον </w:t>
      </w:r>
      <w:r w:rsidRPr="008201B8">
        <w:rPr>
          <w:lang w:val="en-US"/>
        </w:rPr>
        <w:t>Equation</w:t>
      </w:r>
      <w:r w:rsidRPr="008201B8">
        <w:t xml:space="preserve"> </w:t>
      </w:r>
      <w:r w:rsidRPr="008201B8">
        <w:rPr>
          <w:lang w:val="en-US"/>
        </w:rPr>
        <w:t>Editor</w:t>
      </w:r>
      <w:r>
        <w:t>.</w:t>
      </w:r>
    </w:p>
    <w:p w:rsidR="00E93887" w:rsidRDefault="00E93887" w:rsidP="00E93887">
      <w:pPr>
        <w:pStyle w:val="2"/>
      </w:pPr>
      <w:r>
        <w:t>Σύνταξη/επεξεργασία εξίσωσης</w:t>
      </w:r>
    </w:p>
    <w:p w:rsidR="00E93887" w:rsidRDefault="00E93887" w:rsidP="00E93887">
      <w:pPr>
        <w:pStyle w:val="3"/>
      </w:pPr>
      <w:r>
        <w:t>Σύνταξη εξίσωσης</w:t>
      </w:r>
    </w:p>
    <w:p w:rsidR="00E93887" w:rsidRDefault="00E93887" w:rsidP="00E93887">
      <w:r>
        <w:t>Για να συντάξετε μια εξίσωση ακολουθείστε τα παρακάτω βήματα:</w:t>
      </w:r>
    </w:p>
    <w:p w:rsidR="00E93887" w:rsidRDefault="00E93887" w:rsidP="00E93887">
      <w:pPr>
        <w:pStyle w:val="a8"/>
        <w:numPr>
          <w:ilvl w:val="0"/>
          <w:numId w:val="34"/>
        </w:numPr>
      </w:pPr>
      <w:r>
        <w:t xml:space="preserve">Στην καρτέλα </w:t>
      </w:r>
      <w:r w:rsidRPr="00705853">
        <w:rPr>
          <w:b/>
        </w:rPr>
        <w:t>Εισαγωγή</w:t>
      </w:r>
      <w:r>
        <w:t xml:space="preserve">, στην ομάδα </w:t>
      </w:r>
      <w:r w:rsidRPr="00705853">
        <w:rPr>
          <w:b/>
        </w:rPr>
        <w:t>Σύμβολα</w:t>
      </w:r>
      <w:r>
        <w:t xml:space="preserve">, κάντε κλικ στο βέλος κάτω από την επιλογή </w:t>
      </w:r>
      <w:r w:rsidRPr="00705853">
        <w:rPr>
          <w:b/>
        </w:rPr>
        <w:t>Εξίσωση</w:t>
      </w:r>
      <w:r>
        <w:t>.</w:t>
      </w:r>
    </w:p>
    <w:p w:rsidR="00E93887" w:rsidRDefault="00E93887" w:rsidP="00E93887">
      <w:pPr>
        <w:pStyle w:val="a8"/>
        <w:numPr>
          <w:ilvl w:val="0"/>
          <w:numId w:val="34"/>
        </w:numPr>
      </w:pPr>
      <w:r>
        <w:t xml:space="preserve">Κάντε κλικ στην εξίσωση που θέλετε ή κάντε κλικ στην επιλογή </w:t>
      </w:r>
      <w:r w:rsidRPr="00705853">
        <w:rPr>
          <w:b/>
        </w:rPr>
        <w:t>Εισαγωγή νέας εξίσωσης</w:t>
      </w:r>
      <w:r>
        <w:t xml:space="preserve"> και πληκτρολογήστε την εξίσωση που θέλετε </w:t>
      </w:r>
      <w:r w:rsidR="00B44357">
        <w:t>στη χρωματισμένη περιοχή που θα εμφανιστεί στη διαφάνειά σας</w:t>
      </w:r>
      <w:r>
        <w:t>.</w:t>
      </w:r>
    </w:p>
    <w:p w:rsidR="00E93887" w:rsidRDefault="00B44357" w:rsidP="00E93887">
      <w:pPr>
        <w:pStyle w:val="a8"/>
        <w:numPr>
          <w:ilvl w:val="0"/>
          <w:numId w:val="34"/>
        </w:numPr>
      </w:pPr>
      <w:r>
        <w:t>Στην</w:t>
      </w:r>
      <w:r w:rsidR="00E93887">
        <w:t xml:space="preserve"> καρτέλα </w:t>
      </w:r>
      <w:r w:rsidR="00E93887" w:rsidRPr="00AE1E22">
        <w:rPr>
          <w:b/>
        </w:rPr>
        <w:t>Εργαλεία εξίσωσης</w:t>
      </w:r>
      <w:r w:rsidR="00E93887">
        <w:t xml:space="preserve"> μπορείτε να βρείτε σύμβολα και δομές που μπορεί να εισάγετε στην εξίσωσή σας στις ομάδες </w:t>
      </w:r>
      <w:r w:rsidR="00E93887" w:rsidRPr="00B63E98">
        <w:rPr>
          <w:b/>
        </w:rPr>
        <w:t>Σύμβολα</w:t>
      </w:r>
      <w:r w:rsidR="00E93887">
        <w:t xml:space="preserve"> και </w:t>
      </w:r>
      <w:r w:rsidR="00E93887" w:rsidRPr="00B63E98">
        <w:rPr>
          <w:b/>
        </w:rPr>
        <w:t>Δομές</w:t>
      </w:r>
      <w:r w:rsidR="00E93887">
        <w:t>, αντίστοιχα.</w:t>
      </w:r>
    </w:p>
    <w:p w:rsidR="00E93887" w:rsidRDefault="00E93887" w:rsidP="00E93887">
      <w:pPr>
        <w:pStyle w:val="a8"/>
        <w:numPr>
          <w:ilvl w:val="0"/>
          <w:numId w:val="34"/>
        </w:numPr>
      </w:pPr>
      <w:r>
        <w:t xml:space="preserve">Όταν ολοκληρώσετε τη συγγραφή της εξίσωσής σας κάντε κλικ έξω από </w:t>
      </w:r>
      <w:r w:rsidR="00B44357">
        <w:t>τη χρωματισμένη περιοχή</w:t>
      </w:r>
      <w:r>
        <w:t xml:space="preserve"> της εξίσωσης.</w:t>
      </w:r>
    </w:p>
    <w:p w:rsidR="00E93887" w:rsidRDefault="007156E6" w:rsidP="00E93887">
      <w:pPr>
        <w:pStyle w:val="a8"/>
        <w:numPr>
          <w:ilvl w:val="0"/>
          <w:numId w:val="34"/>
        </w:numPr>
      </w:pPr>
      <w:r>
        <w:t xml:space="preserve">Για να αλλάξετε τη στοίχιση της εξίσωσής σας επιλέξτε την ώστε να εμφανιστεί η χρωματισμένη περιοχή και κάντε δεξί κλικ πάνω της. Στην επιλογή </w:t>
      </w:r>
      <w:r>
        <w:rPr>
          <w:b/>
        </w:rPr>
        <w:t>Ε</w:t>
      </w:r>
      <w:r w:rsidRPr="007156E6">
        <w:rPr>
          <w:b/>
        </w:rPr>
        <w:t>πιλογές μαθηματικών</w:t>
      </w:r>
      <w:r>
        <w:t xml:space="preserve"> επιλέξτε τη στοίχιση που θέλετε.</w:t>
      </w:r>
    </w:p>
    <w:p w:rsidR="00E93887" w:rsidRDefault="00E93887" w:rsidP="00E93887">
      <w:pPr>
        <w:pStyle w:val="3"/>
      </w:pPr>
      <w:r>
        <w:t>Επεξεργασία εξίσωσης</w:t>
      </w:r>
    </w:p>
    <w:p w:rsidR="00E93887" w:rsidRDefault="00E93887" w:rsidP="007156E6">
      <w:pPr>
        <w:pStyle w:val="a8"/>
        <w:numPr>
          <w:ilvl w:val="0"/>
          <w:numId w:val="35"/>
        </w:numPr>
      </w:pPr>
      <w:r>
        <w:t>Κάντε κλικ στην εξίσωση που θέλετε να επεξεργαστείτε.</w:t>
      </w:r>
    </w:p>
    <w:p w:rsidR="00E93887" w:rsidRDefault="00E93887" w:rsidP="007156E6">
      <w:pPr>
        <w:pStyle w:val="a8"/>
        <w:numPr>
          <w:ilvl w:val="0"/>
          <w:numId w:val="35"/>
        </w:numPr>
      </w:pPr>
      <w:r>
        <w:t>Πραγματοποιείστε τις αλλαγές που θέλετε.</w:t>
      </w:r>
    </w:p>
    <w:p w:rsidR="007E7510" w:rsidRPr="007E7510" w:rsidRDefault="00E93887" w:rsidP="007E7510">
      <w:pPr>
        <w:pStyle w:val="a8"/>
        <w:numPr>
          <w:ilvl w:val="0"/>
          <w:numId w:val="35"/>
        </w:numPr>
      </w:pPr>
      <w:r>
        <w:t xml:space="preserve">Όταν ολοκληρώσετε τις αλλαγές κάντε κλικ έξω από </w:t>
      </w:r>
      <w:r w:rsidR="007156E6">
        <w:t>τη χρωματισμένη περιοχή</w:t>
      </w:r>
      <w:r>
        <w:t xml:space="preserve"> της εξίσωσης.</w:t>
      </w:r>
    </w:p>
    <w:p w:rsidR="006B791F" w:rsidRPr="00D123BA" w:rsidRDefault="006B791F">
      <w:pPr>
        <w:rPr>
          <w:rFonts w:eastAsiaTheme="majorEastAsia" w:cstheme="majorBidi"/>
          <w:b/>
          <w:bCs/>
          <w:sz w:val="28"/>
          <w:szCs w:val="28"/>
        </w:rPr>
      </w:pPr>
    </w:p>
    <w:sectPr w:rsidR="006B791F" w:rsidRPr="00D123BA" w:rsidSect="007D3C57">
      <w:headerReference w:type="default" r:id="rId23"/>
      <w:footerReference w:type="default" r:id="rId24"/>
      <w:pgSz w:w="11906" w:h="16838"/>
      <w:pgMar w:top="1138" w:right="1022" w:bottom="1138" w:left="1022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D36" w:rsidRDefault="00735D36" w:rsidP="009775B2">
      <w:pPr>
        <w:spacing w:after="0" w:line="240" w:lineRule="auto"/>
      </w:pPr>
      <w:r>
        <w:separator/>
      </w:r>
    </w:p>
  </w:endnote>
  <w:endnote w:type="continuationSeparator" w:id="0">
    <w:p w:rsidR="00735D36" w:rsidRDefault="00735D36" w:rsidP="00977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ADB" w:rsidRPr="006D1C8D" w:rsidRDefault="00667ADB" w:rsidP="009775B2">
    <w:pPr>
      <w:pStyle w:val="af5"/>
      <w:pBdr>
        <w:top w:val="thinThickSmallGap" w:sz="24" w:space="1" w:color="622423" w:themeColor="accent2" w:themeShade="7F"/>
      </w:pBdr>
      <w:rPr>
        <w:sz w:val="20"/>
        <w:szCs w:val="20"/>
      </w:rPr>
    </w:pPr>
    <w:r w:rsidRPr="006D1C8D">
      <w:rPr>
        <w:i/>
        <w:sz w:val="20"/>
        <w:szCs w:val="20"/>
      </w:rPr>
      <w:t>Έργο</w:t>
    </w:r>
    <w:r w:rsidRPr="006D1C8D">
      <w:rPr>
        <w:sz w:val="20"/>
        <w:szCs w:val="20"/>
      </w:rPr>
      <w:t>: Κεντρικό Μητρώο Ελληνικών Ανοικτών Μαθημάτων</w:t>
    </w:r>
    <w:r w:rsidRPr="006D1C8D">
      <w:rPr>
        <w:sz w:val="20"/>
        <w:szCs w:val="20"/>
      </w:rPr>
      <w:ptab w:relativeTo="margin" w:alignment="right" w:leader="none"/>
    </w:r>
    <w:r w:rsidRPr="006D1C8D">
      <w:rPr>
        <w:sz w:val="20"/>
        <w:szCs w:val="20"/>
      </w:rPr>
      <w:t xml:space="preserve">Σελίδα </w:t>
    </w:r>
    <w:r w:rsidRPr="006D1C8D">
      <w:rPr>
        <w:sz w:val="20"/>
        <w:szCs w:val="20"/>
      </w:rPr>
      <w:fldChar w:fldCharType="begin"/>
    </w:r>
    <w:r w:rsidRPr="006D1C8D">
      <w:rPr>
        <w:sz w:val="20"/>
        <w:szCs w:val="20"/>
      </w:rPr>
      <w:instrText xml:space="preserve"> PAGE   \* MERGEFORMAT </w:instrText>
    </w:r>
    <w:r w:rsidRPr="006D1C8D">
      <w:rPr>
        <w:sz w:val="20"/>
        <w:szCs w:val="20"/>
      </w:rPr>
      <w:fldChar w:fldCharType="separate"/>
    </w:r>
    <w:r w:rsidR="00744FE6">
      <w:rPr>
        <w:noProof/>
        <w:sz w:val="20"/>
        <w:szCs w:val="20"/>
      </w:rPr>
      <w:t>9</w:t>
    </w:r>
    <w:r w:rsidRPr="006D1C8D">
      <w:rPr>
        <w:sz w:val="20"/>
        <w:szCs w:val="20"/>
      </w:rPr>
      <w:fldChar w:fldCharType="end"/>
    </w:r>
  </w:p>
  <w:p w:rsidR="00667ADB" w:rsidRDefault="00667ADB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D36" w:rsidRDefault="00735D36" w:rsidP="009775B2">
      <w:pPr>
        <w:spacing w:after="0" w:line="240" w:lineRule="auto"/>
      </w:pPr>
      <w:r>
        <w:separator/>
      </w:r>
    </w:p>
  </w:footnote>
  <w:footnote w:type="continuationSeparator" w:id="0">
    <w:p w:rsidR="00735D36" w:rsidRDefault="00735D36" w:rsidP="00977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eastAsiaTheme="majorEastAsia" w:hAnsi="Arial" w:cs="Arial"/>
        <w:spacing w:val="5"/>
        <w:sz w:val="21"/>
        <w:szCs w:val="52"/>
      </w:rPr>
      <w:alias w:val="Τίτλος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667ADB" w:rsidRPr="006D1C8D" w:rsidRDefault="001207BA" w:rsidP="009775B2">
        <w:pPr>
          <w:pStyle w:val="af4"/>
          <w:pBdr>
            <w:bottom w:val="thickThinSmallGap" w:sz="24" w:space="1" w:color="622423" w:themeColor="accent2" w:themeShade="7F"/>
          </w:pBdr>
          <w:rPr>
            <w:rFonts w:eastAsiaTheme="majorEastAsia" w:cstheme="majorBidi"/>
            <w:sz w:val="28"/>
            <w:szCs w:val="32"/>
          </w:rPr>
        </w:pPr>
        <w:r>
          <w:rPr>
            <w:rFonts w:ascii="Arial" w:eastAsiaTheme="majorEastAsia" w:hAnsi="Arial" w:cs="Arial"/>
            <w:spacing w:val="5"/>
            <w:sz w:val="21"/>
            <w:szCs w:val="52"/>
          </w:rPr>
          <w:t>Ο</w:t>
        </w:r>
        <w:r w:rsidR="00667ADB" w:rsidRPr="00667ADB">
          <w:rPr>
            <w:rFonts w:ascii="Arial" w:eastAsiaTheme="majorEastAsia" w:hAnsi="Arial" w:cs="Arial"/>
            <w:spacing w:val="5"/>
            <w:sz w:val="21"/>
            <w:szCs w:val="52"/>
          </w:rPr>
          <w:t>δηγίες συγγραφής μαθηματικών σε προσβάσιμη μορφή</w:t>
        </w:r>
        <w:r w:rsidR="00667ADB">
          <w:rPr>
            <w:rFonts w:ascii="Arial" w:eastAsiaTheme="majorEastAsia" w:hAnsi="Arial" w:cs="Arial"/>
            <w:spacing w:val="5"/>
            <w:sz w:val="21"/>
            <w:szCs w:val="52"/>
          </w:rPr>
          <w:t xml:space="preserve"> με χρήση</w:t>
        </w:r>
        <w:r w:rsidR="00667ADB" w:rsidRPr="00667ADB">
          <w:rPr>
            <w:rFonts w:ascii="Arial" w:eastAsiaTheme="majorEastAsia" w:hAnsi="Arial" w:cs="Arial"/>
            <w:spacing w:val="5"/>
            <w:sz w:val="21"/>
            <w:szCs w:val="52"/>
          </w:rPr>
          <w:t xml:space="preserve"> MS-Office2010</w:t>
        </w:r>
      </w:p>
    </w:sdtContent>
  </w:sdt>
  <w:p w:rsidR="00667ADB" w:rsidRDefault="00667ADB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24662"/>
    <w:multiLevelType w:val="hybridMultilevel"/>
    <w:tmpl w:val="BDF4EBA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D5EAE"/>
    <w:multiLevelType w:val="hybridMultilevel"/>
    <w:tmpl w:val="102E3B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211F3E"/>
    <w:multiLevelType w:val="multilevel"/>
    <w:tmpl w:val="AEB6F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21663A"/>
    <w:multiLevelType w:val="hybridMultilevel"/>
    <w:tmpl w:val="1E200F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FA3758"/>
    <w:multiLevelType w:val="hybridMultilevel"/>
    <w:tmpl w:val="0D66638E"/>
    <w:lvl w:ilvl="0" w:tplc="BF4C74DE">
      <w:start w:val="1"/>
      <w:numFmt w:val="decimal"/>
      <w:lvlText w:val="4.%1"/>
      <w:lvlJc w:val="left"/>
      <w:pPr>
        <w:ind w:left="1440" w:hanging="360"/>
      </w:pPr>
      <w:rPr>
        <w:rFonts w:ascii="Arial" w:hAnsi="Arial" w:hint="default"/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991715"/>
    <w:multiLevelType w:val="multilevel"/>
    <w:tmpl w:val="74648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B60469"/>
    <w:multiLevelType w:val="hybridMultilevel"/>
    <w:tmpl w:val="F4C841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440A35"/>
    <w:multiLevelType w:val="hybridMultilevel"/>
    <w:tmpl w:val="0B2A94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7013B6"/>
    <w:multiLevelType w:val="multilevel"/>
    <w:tmpl w:val="A7BA3E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>
    <w:nsid w:val="2D735B72"/>
    <w:multiLevelType w:val="hybridMultilevel"/>
    <w:tmpl w:val="6EDA0B56"/>
    <w:lvl w:ilvl="0" w:tplc="3CFAB36A">
      <w:start w:val="1"/>
      <w:numFmt w:val="decimal"/>
      <w:lvlText w:val="1.%1."/>
      <w:lvlJc w:val="left"/>
      <w:pPr>
        <w:ind w:left="1440" w:hanging="360"/>
      </w:pPr>
      <w:rPr>
        <w:rFonts w:ascii="Arial" w:hAnsi="Arial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974257"/>
    <w:multiLevelType w:val="hybridMultilevel"/>
    <w:tmpl w:val="9010180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220DBA"/>
    <w:multiLevelType w:val="hybridMultilevel"/>
    <w:tmpl w:val="AECE9F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D26384"/>
    <w:multiLevelType w:val="hybridMultilevel"/>
    <w:tmpl w:val="B41AB898"/>
    <w:lvl w:ilvl="0" w:tplc="B7EAFA2A">
      <w:start w:val="1"/>
      <w:numFmt w:val="decimal"/>
      <w:lvlText w:val="2.%1."/>
      <w:lvlJc w:val="left"/>
      <w:pPr>
        <w:ind w:left="1440" w:hanging="360"/>
      </w:pPr>
      <w:rPr>
        <w:rFonts w:ascii="Arial" w:hAnsi="Arial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3E879F9"/>
    <w:multiLevelType w:val="multilevel"/>
    <w:tmpl w:val="58508A36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4">
    <w:nsid w:val="375746F8"/>
    <w:multiLevelType w:val="hybridMultilevel"/>
    <w:tmpl w:val="C7F6C7D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E0B5D27"/>
    <w:multiLevelType w:val="hybridMultilevel"/>
    <w:tmpl w:val="A4EA2B5E"/>
    <w:lvl w:ilvl="0" w:tplc="C4C8A62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1A3ECE"/>
    <w:multiLevelType w:val="hybridMultilevel"/>
    <w:tmpl w:val="4C0E40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9475E0"/>
    <w:multiLevelType w:val="hybridMultilevel"/>
    <w:tmpl w:val="3ED49C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227095"/>
    <w:multiLevelType w:val="hybridMultilevel"/>
    <w:tmpl w:val="3C20E8CC"/>
    <w:lvl w:ilvl="0" w:tplc="BA76DF4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375B8C"/>
    <w:multiLevelType w:val="multilevel"/>
    <w:tmpl w:val="0408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4D1399C"/>
    <w:multiLevelType w:val="hybridMultilevel"/>
    <w:tmpl w:val="BEE4EC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C50017"/>
    <w:multiLevelType w:val="hybridMultilevel"/>
    <w:tmpl w:val="5F081C46"/>
    <w:lvl w:ilvl="0" w:tplc="7778B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E0574F"/>
    <w:multiLevelType w:val="multilevel"/>
    <w:tmpl w:val="6E62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3A80A2B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4144677"/>
    <w:multiLevelType w:val="hybridMultilevel"/>
    <w:tmpl w:val="5E78AFFA"/>
    <w:lvl w:ilvl="0" w:tplc="3FCAB078">
      <w:start w:val="1"/>
      <w:numFmt w:val="decimal"/>
      <w:lvlText w:val="3.%1."/>
      <w:lvlJc w:val="left"/>
      <w:pPr>
        <w:ind w:left="1440" w:hanging="360"/>
      </w:pPr>
      <w:rPr>
        <w:rFonts w:ascii="Arial" w:hAnsi="Arial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57D6502"/>
    <w:multiLevelType w:val="hybridMultilevel"/>
    <w:tmpl w:val="19DA1D52"/>
    <w:lvl w:ilvl="0" w:tplc="1EB2FBCA">
      <w:start w:val="1"/>
      <w:numFmt w:val="decimal"/>
      <w:lvlText w:val="6.%1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6C2E8E"/>
    <w:multiLevelType w:val="hybridMultilevel"/>
    <w:tmpl w:val="7E8A0DDA"/>
    <w:lvl w:ilvl="0" w:tplc="313C1E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102D22"/>
    <w:multiLevelType w:val="hybridMultilevel"/>
    <w:tmpl w:val="7C16BA78"/>
    <w:lvl w:ilvl="0" w:tplc="1138FA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E17528"/>
    <w:multiLevelType w:val="hybridMultilevel"/>
    <w:tmpl w:val="60BC97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A7232A"/>
    <w:multiLevelType w:val="multilevel"/>
    <w:tmpl w:val="0408001D"/>
    <w:numStyleLink w:val="10"/>
  </w:abstractNum>
  <w:abstractNum w:abstractNumId="30">
    <w:nsid w:val="70CF0D23"/>
    <w:multiLevelType w:val="multilevel"/>
    <w:tmpl w:val="6BEEF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27E2B9B"/>
    <w:multiLevelType w:val="hybridMultilevel"/>
    <w:tmpl w:val="FA0A0B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083BC7"/>
    <w:multiLevelType w:val="hybridMultilevel"/>
    <w:tmpl w:val="0ABAED6E"/>
    <w:lvl w:ilvl="0" w:tplc="FF841D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87410A"/>
    <w:multiLevelType w:val="hybridMultilevel"/>
    <w:tmpl w:val="E3049BA6"/>
    <w:lvl w:ilvl="0" w:tplc="0408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6EC02B5"/>
    <w:multiLevelType w:val="hybridMultilevel"/>
    <w:tmpl w:val="ED067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C938A9"/>
    <w:multiLevelType w:val="hybridMultilevel"/>
    <w:tmpl w:val="D3143D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D1626E"/>
    <w:multiLevelType w:val="hybridMultilevel"/>
    <w:tmpl w:val="A4EEE2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653974"/>
    <w:multiLevelType w:val="hybridMultilevel"/>
    <w:tmpl w:val="5BA8D3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2"/>
  </w:num>
  <w:num w:numId="12">
    <w:abstractNumId w:val="9"/>
  </w:num>
  <w:num w:numId="13">
    <w:abstractNumId w:val="17"/>
  </w:num>
  <w:num w:numId="14">
    <w:abstractNumId w:val="24"/>
  </w:num>
  <w:num w:numId="15">
    <w:abstractNumId w:val="25"/>
  </w:num>
  <w:num w:numId="16">
    <w:abstractNumId w:val="4"/>
  </w:num>
  <w:num w:numId="17">
    <w:abstractNumId w:val="20"/>
  </w:num>
  <w:num w:numId="18">
    <w:abstractNumId w:val="15"/>
  </w:num>
  <w:num w:numId="19">
    <w:abstractNumId w:val="0"/>
  </w:num>
  <w:num w:numId="20">
    <w:abstractNumId w:val="19"/>
  </w:num>
  <w:num w:numId="21">
    <w:abstractNumId w:val="29"/>
  </w:num>
  <w:num w:numId="22">
    <w:abstractNumId w:val="23"/>
  </w:num>
  <w:num w:numId="23">
    <w:abstractNumId w:val="36"/>
  </w:num>
  <w:num w:numId="24">
    <w:abstractNumId w:val="37"/>
  </w:num>
  <w:num w:numId="25">
    <w:abstractNumId w:val="8"/>
  </w:num>
  <w:num w:numId="26">
    <w:abstractNumId w:val="11"/>
  </w:num>
  <w:num w:numId="27">
    <w:abstractNumId w:val="5"/>
  </w:num>
  <w:num w:numId="28">
    <w:abstractNumId w:val="30"/>
  </w:num>
  <w:num w:numId="29">
    <w:abstractNumId w:val="2"/>
  </w:num>
  <w:num w:numId="30">
    <w:abstractNumId w:val="34"/>
  </w:num>
  <w:num w:numId="31">
    <w:abstractNumId w:val="22"/>
  </w:num>
  <w:num w:numId="32">
    <w:abstractNumId w:val="35"/>
  </w:num>
  <w:num w:numId="33">
    <w:abstractNumId w:val="33"/>
  </w:num>
  <w:num w:numId="34">
    <w:abstractNumId w:val="32"/>
  </w:num>
  <w:num w:numId="35">
    <w:abstractNumId w:val="27"/>
  </w:num>
  <w:num w:numId="36">
    <w:abstractNumId w:val="26"/>
  </w:num>
  <w:num w:numId="37">
    <w:abstractNumId w:val="21"/>
  </w:num>
  <w:num w:numId="38">
    <w:abstractNumId w:val="31"/>
  </w:num>
  <w:num w:numId="39">
    <w:abstractNumId w:val="6"/>
  </w:num>
  <w:num w:numId="40">
    <w:abstractNumId w:val="16"/>
  </w:num>
  <w:num w:numId="41">
    <w:abstractNumId w:val="14"/>
  </w:num>
  <w:num w:numId="42">
    <w:abstractNumId w:val="28"/>
  </w:num>
  <w:num w:numId="43">
    <w:abstractNumId w:val="10"/>
  </w:num>
  <w:num w:numId="44">
    <w:abstractNumId w:val="7"/>
  </w:num>
  <w:num w:numId="45">
    <w:abstractNumId w:val="3"/>
  </w:num>
  <w:num w:numId="46">
    <w:abstractNumId w:val="1"/>
  </w:num>
  <w:num w:numId="4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120"/>
    <w:rsid w:val="000021E5"/>
    <w:rsid w:val="000242CE"/>
    <w:rsid w:val="00034ED4"/>
    <w:rsid w:val="00052844"/>
    <w:rsid w:val="00061D05"/>
    <w:rsid w:val="00075728"/>
    <w:rsid w:val="000767E2"/>
    <w:rsid w:val="00080A10"/>
    <w:rsid w:val="000841B6"/>
    <w:rsid w:val="00094BF2"/>
    <w:rsid w:val="000B4FD3"/>
    <w:rsid w:val="000C7413"/>
    <w:rsid w:val="000D15F4"/>
    <w:rsid w:val="000E0B06"/>
    <w:rsid w:val="000E4B12"/>
    <w:rsid w:val="001172F0"/>
    <w:rsid w:val="001207BA"/>
    <w:rsid w:val="00120C2F"/>
    <w:rsid w:val="0012500A"/>
    <w:rsid w:val="001404CC"/>
    <w:rsid w:val="001565FB"/>
    <w:rsid w:val="00171F05"/>
    <w:rsid w:val="00174441"/>
    <w:rsid w:val="001A0D41"/>
    <w:rsid w:val="001A7ACE"/>
    <w:rsid w:val="001B2D02"/>
    <w:rsid w:val="001C5385"/>
    <w:rsid w:val="001E19E6"/>
    <w:rsid w:val="00201FF3"/>
    <w:rsid w:val="00212427"/>
    <w:rsid w:val="0021321F"/>
    <w:rsid w:val="00217C52"/>
    <w:rsid w:val="002210F5"/>
    <w:rsid w:val="00224CB8"/>
    <w:rsid w:val="00227694"/>
    <w:rsid w:val="00246AF9"/>
    <w:rsid w:val="002623AD"/>
    <w:rsid w:val="0028357E"/>
    <w:rsid w:val="00290EDF"/>
    <w:rsid w:val="002C6268"/>
    <w:rsid w:val="002F1160"/>
    <w:rsid w:val="002F4B73"/>
    <w:rsid w:val="00300A3D"/>
    <w:rsid w:val="00320736"/>
    <w:rsid w:val="00357D9C"/>
    <w:rsid w:val="003A5B5C"/>
    <w:rsid w:val="003D77C1"/>
    <w:rsid w:val="003E405D"/>
    <w:rsid w:val="003F6A38"/>
    <w:rsid w:val="004517DF"/>
    <w:rsid w:val="004832AA"/>
    <w:rsid w:val="00544BD1"/>
    <w:rsid w:val="005745BC"/>
    <w:rsid w:val="00575696"/>
    <w:rsid w:val="005A5615"/>
    <w:rsid w:val="005C4D0E"/>
    <w:rsid w:val="005E4389"/>
    <w:rsid w:val="00623A8F"/>
    <w:rsid w:val="00640E90"/>
    <w:rsid w:val="00667ADB"/>
    <w:rsid w:val="006B791F"/>
    <w:rsid w:val="006D6131"/>
    <w:rsid w:val="00705853"/>
    <w:rsid w:val="00711D52"/>
    <w:rsid w:val="007141EC"/>
    <w:rsid w:val="007156E6"/>
    <w:rsid w:val="007342F1"/>
    <w:rsid w:val="00735D36"/>
    <w:rsid w:val="00744FE6"/>
    <w:rsid w:val="00780287"/>
    <w:rsid w:val="007B624A"/>
    <w:rsid w:val="007C0379"/>
    <w:rsid w:val="007D3C57"/>
    <w:rsid w:val="007E7510"/>
    <w:rsid w:val="0081525D"/>
    <w:rsid w:val="008201B8"/>
    <w:rsid w:val="00894995"/>
    <w:rsid w:val="008A72E1"/>
    <w:rsid w:val="008B36BB"/>
    <w:rsid w:val="008C7CA6"/>
    <w:rsid w:val="008D57C2"/>
    <w:rsid w:val="008E41B2"/>
    <w:rsid w:val="00900EF0"/>
    <w:rsid w:val="00933120"/>
    <w:rsid w:val="00941BD5"/>
    <w:rsid w:val="009428F1"/>
    <w:rsid w:val="009660D6"/>
    <w:rsid w:val="009775B2"/>
    <w:rsid w:val="009A1021"/>
    <w:rsid w:val="009A18C7"/>
    <w:rsid w:val="009B2CA1"/>
    <w:rsid w:val="00A15B77"/>
    <w:rsid w:val="00A52BAB"/>
    <w:rsid w:val="00A8585E"/>
    <w:rsid w:val="00A9126F"/>
    <w:rsid w:val="00A961D6"/>
    <w:rsid w:val="00AD7642"/>
    <w:rsid w:val="00AE1E22"/>
    <w:rsid w:val="00B44357"/>
    <w:rsid w:val="00B63E98"/>
    <w:rsid w:val="00BB3269"/>
    <w:rsid w:val="00BF7B0A"/>
    <w:rsid w:val="00C12163"/>
    <w:rsid w:val="00C26A50"/>
    <w:rsid w:val="00C35733"/>
    <w:rsid w:val="00C864F4"/>
    <w:rsid w:val="00CA7D99"/>
    <w:rsid w:val="00CB6859"/>
    <w:rsid w:val="00CC3F80"/>
    <w:rsid w:val="00CD09E1"/>
    <w:rsid w:val="00CD5807"/>
    <w:rsid w:val="00CE088B"/>
    <w:rsid w:val="00CE49AC"/>
    <w:rsid w:val="00D123BA"/>
    <w:rsid w:val="00D331F3"/>
    <w:rsid w:val="00D439C7"/>
    <w:rsid w:val="00D65C5B"/>
    <w:rsid w:val="00DC7C4B"/>
    <w:rsid w:val="00DD06E8"/>
    <w:rsid w:val="00DE2BF2"/>
    <w:rsid w:val="00E10F21"/>
    <w:rsid w:val="00E11769"/>
    <w:rsid w:val="00E40277"/>
    <w:rsid w:val="00E54B9C"/>
    <w:rsid w:val="00E65E71"/>
    <w:rsid w:val="00E93887"/>
    <w:rsid w:val="00EA07F9"/>
    <w:rsid w:val="00EA4E64"/>
    <w:rsid w:val="00EE2A97"/>
    <w:rsid w:val="00EE449C"/>
    <w:rsid w:val="00EF0060"/>
    <w:rsid w:val="00EF459F"/>
    <w:rsid w:val="00F12F29"/>
    <w:rsid w:val="00F32010"/>
    <w:rsid w:val="00F36713"/>
    <w:rsid w:val="00F40D09"/>
    <w:rsid w:val="00F77155"/>
    <w:rsid w:val="00FB660E"/>
  </w:rsids>
  <m:mathPr>
    <m:mathFont m:val="Cambria Math"/>
    <m:brkBin m:val="before"/>
    <m:brkBinSub m:val="--"/>
    <m:smallFrac m:val="0"/>
    <m:dispDef/>
    <m:lMargin m:val="0"/>
    <m:rMargin m:val="0"/>
    <m:defJc m:val="center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120"/>
    <w:rPr>
      <w:rFonts w:asciiTheme="majorHAnsi" w:eastAsiaTheme="minorEastAsia" w:hAnsiTheme="majorHAnsi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8D57C2"/>
    <w:pPr>
      <w:numPr>
        <w:numId w:val="10"/>
      </w:numPr>
      <w:spacing w:before="480" w:after="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8D57C2"/>
    <w:pPr>
      <w:numPr>
        <w:ilvl w:val="1"/>
        <w:numId w:val="10"/>
      </w:numPr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8D57C2"/>
    <w:pPr>
      <w:numPr>
        <w:ilvl w:val="2"/>
        <w:numId w:val="10"/>
      </w:numPr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"/>
    <w:next w:val="a"/>
    <w:link w:val="4Char"/>
    <w:uiPriority w:val="9"/>
    <w:unhideWhenUsed/>
    <w:qFormat/>
    <w:rsid w:val="008D57C2"/>
    <w:pPr>
      <w:numPr>
        <w:ilvl w:val="3"/>
        <w:numId w:val="10"/>
      </w:numPr>
      <w:spacing w:before="200" w:after="0"/>
      <w:outlineLvl w:val="3"/>
    </w:pPr>
    <w:rPr>
      <w:rFonts w:eastAsiaTheme="majorEastAsia" w:cstheme="majorBidi"/>
      <w:b/>
      <w:bCs/>
      <w:i/>
      <w:i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D57C2"/>
    <w:pPr>
      <w:numPr>
        <w:ilvl w:val="4"/>
        <w:numId w:val="10"/>
      </w:numPr>
      <w:spacing w:before="200" w:after="0"/>
      <w:outlineLvl w:val="4"/>
    </w:pPr>
    <w:rPr>
      <w:rFonts w:eastAsiaTheme="majorEastAsia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D57C2"/>
    <w:pPr>
      <w:numPr>
        <w:ilvl w:val="5"/>
        <w:numId w:val="10"/>
      </w:numPr>
      <w:spacing w:after="0" w:line="271" w:lineRule="auto"/>
      <w:outlineLvl w:val="5"/>
    </w:pPr>
    <w:rPr>
      <w:rFonts w:eastAsiaTheme="majorEastAsia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D57C2"/>
    <w:pPr>
      <w:numPr>
        <w:ilvl w:val="6"/>
        <w:numId w:val="10"/>
      </w:numPr>
      <w:spacing w:after="0"/>
      <w:outlineLvl w:val="6"/>
    </w:pPr>
    <w:rPr>
      <w:rFonts w:eastAsiaTheme="majorEastAsia" w:cstheme="majorBidi"/>
      <w:i/>
      <w:iCs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D57C2"/>
    <w:pPr>
      <w:numPr>
        <w:ilvl w:val="7"/>
        <w:numId w:val="10"/>
      </w:numPr>
      <w:spacing w:after="0"/>
      <w:outlineLvl w:val="7"/>
    </w:pPr>
    <w:rPr>
      <w:rFonts w:eastAsiaTheme="majorEastAsia" w:cstheme="majorBidi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D57C2"/>
    <w:pPr>
      <w:numPr>
        <w:ilvl w:val="8"/>
        <w:numId w:val="10"/>
      </w:numPr>
      <w:spacing w:after="0"/>
      <w:outlineLvl w:val="8"/>
    </w:pPr>
    <w:rPr>
      <w:rFonts w:eastAsiaTheme="majorEastAsia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8D57C2"/>
    <w:rPr>
      <w:rFonts w:asciiTheme="majorHAnsi" w:eastAsiaTheme="majorEastAsia" w:hAnsiTheme="majorHAnsi" w:cstheme="majorBidi"/>
      <w:b/>
      <w:bCs/>
      <w:sz w:val="28"/>
      <w:szCs w:val="28"/>
      <w:lang w:eastAsia="el-GR"/>
    </w:rPr>
  </w:style>
  <w:style w:type="character" w:customStyle="1" w:styleId="2Char">
    <w:name w:val="Επικεφαλίδα 2 Char"/>
    <w:basedOn w:val="a0"/>
    <w:link w:val="2"/>
    <w:uiPriority w:val="9"/>
    <w:rsid w:val="008D57C2"/>
    <w:rPr>
      <w:rFonts w:asciiTheme="majorHAnsi" w:eastAsiaTheme="majorEastAsia" w:hAnsiTheme="majorHAnsi" w:cstheme="majorBidi"/>
      <w:b/>
      <w:bCs/>
      <w:sz w:val="26"/>
      <w:szCs w:val="26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8D57C2"/>
    <w:rPr>
      <w:rFonts w:asciiTheme="majorHAnsi" w:eastAsiaTheme="majorEastAsia" w:hAnsiTheme="majorHAnsi" w:cstheme="majorBidi"/>
      <w:b/>
      <w:bCs/>
      <w:lang w:eastAsia="el-GR"/>
    </w:rPr>
  </w:style>
  <w:style w:type="character" w:customStyle="1" w:styleId="4Char">
    <w:name w:val="Επικεφαλίδα 4 Char"/>
    <w:basedOn w:val="a0"/>
    <w:link w:val="4"/>
    <w:uiPriority w:val="9"/>
    <w:rsid w:val="008D57C2"/>
    <w:rPr>
      <w:rFonts w:asciiTheme="majorHAnsi" w:eastAsiaTheme="majorEastAsia" w:hAnsiTheme="majorHAnsi" w:cstheme="majorBidi"/>
      <w:b/>
      <w:bCs/>
      <w:i/>
      <w:iCs/>
      <w:lang w:eastAsia="el-GR"/>
    </w:rPr>
  </w:style>
  <w:style w:type="character" w:customStyle="1" w:styleId="5Char">
    <w:name w:val="Επικεφαλίδα 5 Char"/>
    <w:basedOn w:val="a0"/>
    <w:link w:val="5"/>
    <w:uiPriority w:val="9"/>
    <w:semiHidden/>
    <w:rsid w:val="008D57C2"/>
    <w:rPr>
      <w:rFonts w:asciiTheme="majorHAnsi" w:eastAsiaTheme="majorEastAsia" w:hAnsiTheme="majorHAnsi" w:cstheme="majorBidi"/>
      <w:b/>
      <w:bCs/>
      <w:color w:val="7F7F7F" w:themeColor="text1" w:themeTint="80"/>
      <w:lang w:eastAsia="el-GR"/>
    </w:rPr>
  </w:style>
  <w:style w:type="character" w:customStyle="1" w:styleId="6Char">
    <w:name w:val="Επικεφαλίδα 6 Char"/>
    <w:basedOn w:val="a0"/>
    <w:link w:val="6"/>
    <w:uiPriority w:val="9"/>
    <w:semiHidden/>
    <w:rsid w:val="008D57C2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eastAsia="el-GR"/>
    </w:rPr>
  </w:style>
  <w:style w:type="character" w:customStyle="1" w:styleId="7Char">
    <w:name w:val="Επικεφαλίδα 7 Char"/>
    <w:basedOn w:val="a0"/>
    <w:link w:val="7"/>
    <w:uiPriority w:val="9"/>
    <w:semiHidden/>
    <w:rsid w:val="008D57C2"/>
    <w:rPr>
      <w:rFonts w:asciiTheme="majorHAnsi" w:eastAsiaTheme="majorEastAsia" w:hAnsiTheme="majorHAnsi" w:cstheme="majorBidi"/>
      <w:i/>
      <w:iCs/>
      <w:lang w:eastAsia="el-GR"/>
    </w:rPr>
  </w:style>
  <w:style w:type="character" w:customStyle="1" w:styleId="8Char">
    <w:name w:val="Επικεφαλίδα 8 Char"/>
    <w:basedOn w:val="a0"/>
    <w:link w:val="8"/>
    <w:uiPriority w:val="9"/>
    <w:semiHidden/>
    <w:rsid w:val="008D57C2"/>
    <w:rPr>
      <w:rFonts w:asciiTheme="majorHAnsi" w:eastAsiaTheme="majorEastAsia" w:hAnsiTheme="majorHAnsi" w:cstheme="majorBidi"/>
      <w:sz w:val="20"/>
      <w:szCs w:val="20"/>
      <w:lang w:eastAsia="el-GR"/>
    </w:rPr>
  </w:style>
  <w:style w:type="character" w:customStyle="1" w:styleId="9Char">
    <w:name w:val="Επικεφαλίδα 9 Char"/>
    <w:basedOn w:val="a0"/>
    <w:link w:val="9"/>
    <w:uiPriority w:val="9"/>
    <w:semiHidden/>
    <w:rsid w:val="008D57C2"/>
    <w:rPr>
      <w:rFonts w:asciiTheme="majorHAnsi" w:eastAsiaTheme="majorEastAsia" w:hAnsiTheme="majorHAnsi" w:cstheme="majorBidi"/>
      <w:i/>
      <w:iCs/>
      <w:spacing w:val="5"/>
      <w:sz w:val="20"/>
      <w:szCs w:val="20"/>
      <w:lang w:eastAsia="el-GR"/>
    </w:rPr>
  </w:style>
  <w:style w:type="paragraph" w:styleId="a3">
    <w:name w:val="Title"/>
    <w:basedOn w:val="a"/>
    <w:next w:val="a"/>
    <w:link w:val="Char"/>
    <w:uiPriority w:val="10"/>
    <w:qFormat/>
    <w:rsid w:val="00933120"/>
    <w:pPr>
      <w:spacing w:line="240" w:lineRule="auto"/>
      <w:contextualSpacing/>
      <w:jc w:val="center"/>
    </w:pPr>
    <w:rPr>
      <w:rFonts w:eastAsiaTheme="majorEastAsia" w:cstheme="majorBidi"/>
      <w:b/>
      <w:spacing w:val="5"/>
      <w:sz w:val="36"/>
      <w:szCs w:val="52"/>
    </w:rPr>
  </w:style>
  <w:style w:type="character" w:customStyle="1" w:styleId="Char">
    <w:name w:val="Τίτλος Char"/>
    <w:basedOn w:val="a0"/>
    <w:link w:val="a3"/>
    <w:uiPriority w:val="10"/>
    <w:rsid w:val="00933120"/>
    <w:rPr>
      <w:rFonts w:asciiTheme="majorHAnsi" w:eastAsiaTheme="majorEastAsia" w:hAnsiTheme="majorHAnsi" w:cstheme="majorBidi"/>
      <w:b/>
      <w:spacing w:val="5"/>
      <w:sz w:val="36"/>
      <w:szCs w:val="52"/>
    </w:rPr>
  </w:style>
  <w:style w:type="paragraph" w:styleId="a4">
    <w:name w:val="Subtitle"/>
    <w:basedOn w:val="a"/>
    <w:next w:val="a"/>
    <w:link w:val="Char0"/>
    <w:uiPriority w:val="11"/>
    <w:qFormat/>
    <w:rsid w:val="008D57C2"/>
    <w:pPr>
      <w:spacing w:after="600"/>
    </w:pPr>
    <w:rPr>
      <w:rFonts w:eastAsiaTheme="majorEastAsia" w:cstheme="majorBidi"/>
      <w:i/>
      <w:iCs/>
      <w:spacing w:val="13"/>
      <w:sz w:val="24"/>
      <w:szCs w:val="24"/>
    </w:rPr>
  </w:style>
  <w:style w:type="character" w:customStyle="1" w:styleId="Char0">
    <w:name w:val="Υπότιτλος Char"/>
    <w:basedOn w:val="a0"/>
    <w:link w:val="a4"/>
    <w:uiPriority w:val="11"/>
    <w:rsid w:val="008D57C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5">
    <w:name w:val="Strong"/>
    <w:uiPriority w:val="22"/>
    <w:qFormat/>
    <w:rsid w:val="008D57C2"/>
    <w:rPr>
      <w:b/>
      <w:bCs/>
    </w:rPr>
  </w:style>
  <w:style w:type="character" w:styleId="a6">
    <w:name w:val="Emphasis"/>
    <w:uiPriority w:val="20"/>
    <w:qFormat/>
    <w:rsid w:val="008D57C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7">
    <w:name w:val="No Spacing"/>
    <w:basedOn w:val="a"/>
    <w:link w:val="Char1"/>
    <w:uiPriority w:val="1"/>
    <w:qFormat/>
    <w:rsid w:val="008D57C2"/>
    <w:pPr>
      <w:spacing w:after="0" w:line="240" w:lineRule="auto"/>
    </w:pPr>
  </w:style>
  <w:style w:type="character" w:customStyle="1" w:styleId="Char1">
    <w:name w:val="Χωρίς διάστιχο Char"/>
    <w:basedOn w:val="a0"/>
    <w:link w:val="a7"/>
    <w:uiPriority w:val="1"/>
    <w:rsid w:val="008D57C2"/>
  </w:style>
  <w:style w:type="paragraph" w:styleId="a8">
    <w:name w:val="List Paragraph"/>
    <w:basedOn w:val="a"/>
    <w:uiPriority w:val="34"/>
    <w:qFormat/>
    <w:rsid w:val="008D57C2"/>
    <w:pPr>
      <w:ind w:left="720"/>
      <w:contextualSpacing/>
    </w:pPr>
  </w:style>
  <w:style w:type="paragraph" w:styleId="a9">
    <w:name w:val="Quote"/>
    <w:basedOn w:val="a"/>
    <w:next w:val="a"/>
    <w:link w:val="Char2"/>
    <w:uiPriority w:val="29"/>
    <w:qFormat/>
    <w:rsid w:val="008D57C2"/>
    <w:pPr>
      <w:spacing w:before="200" w:after="0"/>
      <w:ind w:left="360" w:right="360"/>
    </w:pPr>
    <w:rPr>
      <w:i/>
      <w:iCs/>
    </w:rPr>
  </w:style>
  <w:style w:type="character" w:customStyle="1" w:styleId="Char2">
    <w:name w:val="Απόσπασμα Char"/>
    <w:basedOn w:val="a0"/>
    <w:link w:val="a9"/>
    <w:uiPriority w:val="29"/>
    <w:rsid w:val="008D57C2"/>
    <w:rPr>
      <w:i/>
      <w:iCs/>
    </w:rPr>
  </w:style>
  <w:style w:type="paragraph" w:styleId="aa">
    <w:name w:val="Intense Quote"/>
    <w:basedOn w:val="a"/>
    <w:next w:val="a"/>
    <w:link w:val="Char3"/>
    <w:uiPriority w:val="30"/>
    <w:qFormat/>
    <w:rsid w:val="008D57C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har3">
    <w:name w:val="Έντονο εισαγωγικό Char"/>
    <w:basedOn w:val="a0"/>
    <w:link w:val="aa"/>
    <w:uiPriority w:val="30"/>
    <w:rsid w:val="008D57C2"/>
    <w:rPr>
      <w:b/>
      <w:bCs/>
      <w:i/>
      <w:iCs/>
    </w:rPr>
  </w:style>
  <w:style w:type="character" w:styleId="ab">
    <w:name w:val="Subtle Emphasis"/>
    <w:uiPriority w:val="19"/>
    <w:qFormat/>
    <w:rsid w:val="008D57C2"/>
    <w:rPr>
      <w:i/>
      <w:iCs/>
    </w:rPr>
  </w:style>
  <w:style w:type="character" w:styleId="ac">
    <w:name w:val="Intense Emphasis"/>
    <w:uiPriority w:val="21"/>
    <w:qFormat/>
    <w:rsid w:val="008D57C2"/>
    <w:rPr>
      <w:b/>
      <w:bCs/>
    </w:rPr>
  </w:style>
  <w:style w:type="character" w:styleId="ad">
    <w:name w:val="Subtle Reference"/>
    <w:uiPriority w:val="31"/>
    <w:qFormat/>
    <w:rsid w:val="008D57C2"/>
    <w:rPr>
      <w:smallCaps/>
    </w:rPr>
  </w:style>
  <w:style w:type="character" w:styleId="ae">
    <w:name w:val="Intense Reference"/>
    <w:uiPriority w:val="32"/>
    <w:qFormat/>
    <w:rsid w:val="008D57C2"/>
    <w:rPr>
      <w:smallCaps/>
      <w:spacing w:val="5"/>
      <w:u w:val="single"/>
    </w:rPr>
  </w:style>
  <w:style w:type="character" w:styleId="af">
    <w:name w:val="Book Title"/>
    <w:uiPriority w:val="33"/>
    <w:qFormat/>
    <w:rsid w:val="008D57C2"/>
    <w:rPr>
      <w:i/>
      <w:iCs/>
      <w:smallCaps/>
      <w:spacing w:val="5"/>
    </w:rPr>
  </w:style>
  <w:style w:type="paragraph" w:styleId="af0">
    <w:name w:val="TOC Heading"/>
    <w:basedOn w:val="1"/>
    <w:next w:val="a"/>
    <w:uiPriority w:val="39"/>
    <w:unhideWhenUsed/>
    <w:qFormat/>
    <w:rsid w:val="008D57C2"/>
    <w:pPr>
      <w:numPr>
        <w:numId w:val="0"/>
      </w:numPr>
      <w:outlineLvl w:val="9"/>
    </w:pPr>
  </w:style>
  <w:style w:type="paragraph" w:styleId="af1">
    <w:name w:val="Balloon Text"/>
    <w:basedOn w:val="a"/>
    <w:link w:val="Char4"/>
    <w:uiPriority w:val="99"/>
    <w:semiHidden/>
    <w:unhideWhenUsed/>
    <w:rsid w:val="00A85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0"/>
    <w:link w:val="af1"/>
    <w:uiPriority w:val="99"/>
    <w:semiHidden/>
    <w:rsid w:val="00A8585E"/>
    <w:rPr>
      <w:rFonts w:ascii="Tahoma" w:eastAsiaTheme="minorEastAsia" w:hAnsi="Tahoma" w:cs="Tahoma"/>
      <w:sz w:val="16"/>
      <w:szCs w:val="16"/>
      <w:lang w:eastAsia="el-GR"/>
    </w:rPr>
  </w:style>
  <w:style w:type="paragraph" w:styleId="af2">
    <w:name w:val="Revision"/>
    <w:hidden/>
    <w:uiPriority w:val="99"/>
    <w:semiHidden/>
    <w:rsid w:val="00D331F3"/>
    <w:pPr>
      <w:spacing w:after="0" w:line="240" w:lineRule="auto"/>
    </w:pPr>
    <w:rPr>
      <w:rFonts w:asciiTheme="majorHAnsi" w:eastAsiaTheme="minorEastAsia" w:hAnsiTheme="majorHAnsi"/>
      <w:lang w:eastAsia="el-GR"/>
    </w:rPr>
  </w:style>
  <w:style w:type="table" w:styleId="af3">
    <w:name w:val="Table Grid"/>
    <w:basedOn w:val="a1"/>
    <w:uiPriority w:val="59"/>
    <w:rsid w:val="009775B2"/>
    <w:pPr>
      <w:spacing w:after="0" w:line="240" w:lineRule="auto"/>
    </w:pPr>
    <w:rPr>
      <w:rFonts w:eastAsiaTheme="minorEastAsia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Char5"/>
    <w:uiPriority w:val="99"/>
    <w:unhideWhenUsed/>
    <w:rsid w:val="009775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5">
    <w:name w:val="Κεφαλίδα Char"/>
    <w:basedOn w:val="a0"/>
    <w:link w:val="af4"/>
    <w:uiPriority w:val="99"/>
    <w:rsid w:val="009775B2"/>
    <w:rPr>
      <w:rFonts w:asciiTheme="majorHAnsi" w:eastAsiaTheme="minorEastAsia" w:hAnsiTheme="majorHAnsi"/>
      <w:lang w:eastAsia="el-GR"/>
    </w:rPr>
  </w:style>
  <w:style w:type="paragraph" w:styleId="af5">
    <w:name w:val="footer"/>
    <w:basedOn w:val="a"/>
    <w:link w:val="Char6"/>
    <w:uiPriority w:val="99"/>
    <w:unhideWhenUsed/>
    <w:rsid w:val="009775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6">
    <w:name w:val="Υποσέλιδο Char"/>
    <w:basedOn w:val="a0"/>
    <w:link w:val="af5"/>
    <w:uiPriority w:val="99"/>
    <w:rsid w:val="009775B2"/>
    <w:rPr>
      <w:rFonts w:asciiTheme="majorHAnsi" w:eastAsiaTheme="minorEastAsia" w:hAnsiTheme="majorHAnsi"/>
      <w:lang w:eastAsia="el-GR"/>
    </w:rPr>
  </w:style>
  <w:style w:type="character" w:styleId="-">
    <w:name w:val="Hyperlink"/>
    <w:basedOn w:val="a0"/>
    <w:uiPriority w:val="99"/>
    <w:unhideWhenUsed/>
    <w:rsid w:val="005A5615"/>
    <w:rPr>
      <w:color w:val="0000FF" w:themeColor="hyperlink"/>
      <w:u w:val="single"/>
    </w:rPr>
  </w:style>
  <w:style w:type="paragraph" w:styleId="-HTML">
    <w:name w:val="HTML Preformatted"/>
    <w:basedOn w:val="a"/>
    <w:link w:val="-HTMLChar"/>
    <w:uiPriority w:val="99"/>
    <w:semiHidden/>
    <w:unhideWhenUsed/>
    <w:rsid w:val="00A52B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A52BAB"/>
    <w:rPr>
      <w:rFonts w:ascii="Courier New" w:eastAsia="Times New Roman" w:hAnsi="Courier New" w:cs="Courier New"/>
      <w:sz w:val="20"/>
      <w:szCs w:val="20"/>
      <w:lang w:eastAsia="el-GR"/>
    </w:rPr>
  </w:style>
  <w:style w:type="character" w:styleId="af6">
    <w:name w:val="Placeholder Text"/>
    <w:basedOn w:val="a0"/>
    <w:uiPriority w:val="99"/>
    <w:semiHidden/>
    <w:rsid w:val="00705853"/>
    <w:rPr>
      <w:color w:val="808080"/>
    </w:rPr>
  </w:style>
  <w:style w:type="paragraph" w:styleId="af7">
    <w:name w:val="caption"/>
    <w:basedOn w:val="a"/>
    <w:next w:val="a"/>
    <w:uiPriority w:val="35"/>
    <w:unhideWhenUsed/>
    <w:qFormat/>
    <w:rsid w:val="000242CE"/>
    <w:pPr>
      <w:spacing w:line="240" w:lineRule="auto"/>
    </w:pPr>
    <w:rPr>
      <w:b/>
      <w:bCs/>
      <w:color w:val="4F81BD" w:themeColor="accent1"/>
      <w:sz w:val="18"/>
      <w:szCs w:val="18"/>
    </w:rPr>
  </w:style>
  <w:style w:type="numbering" w:customStyle="1" w:styleId="10">
    <w:name w:val="Στυλ1"/>
    <w:uiPriority w:val="99"/>
    <w:rsid w:val="000B4FD3"/>
    <w:pPr>
      <w:numPr>
        <w:numId w:val="20"/>
      </w:numPr>
    </w:pPr>
  </w:style>
  <w:style w:type="table" w:customStyle="1" w:styleId="EHC">
    <w:name w:val="EHC"/>
    <w:basedOn w:val="a1"/>
    <w:uiPriority w:val="99"/>
    <w:rsid w:val="0021321F"/>
    <w:pPr>
      <w:spacing w:after="0" w:line="240" w:lineRule="auto"/>
    </w:pPr>
    <w:rPr>
      <w:rFonts w:ascii="Arial" w:hAnsi="Arial"/>
      <w:sz w:val="24"/>
      <w:lang w:val="en-GB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band1Horz">
      <w:tblPr/>
      <w:tcPr>
        <w:shd w:val="clear" w:color="auto" w:fill="B8CCE4" w:themeFill="accent1" w:themeFillTint="66"/>
      </w:tcPr>
    </w:tblStylePr>
  </w:style>
  <w:style w:type="paragraph" w:styleId="11">
    <w:name w:val="toc 1"/>
    <w:basedOn w:val="a"/>
    <w:next w:val="a"/>
    <w:autoRedefine/>
    <w:uiPriority w:val="39"/>
    <w:unhideWhenUsed/>
    <w:rsid w:val="0021321F"/>
    <w:pPr>
      <w:spacing w:after="100"/>
    </w:pPr>
    <w:rPr>
      <w:rFonts w:ascii="Arial" w:eastAsiaTheme="minorHAnsi" w:hAnsi="Arial"/>
      <w:sz w:val="24"/>
      <w:lang w:val="en-GB" w:eastAsia="en-US"/>
    </w:rPr>
  </w:style>
  <w:style w:type="paragraph" w:styleId="20">
    <w:name w:val="toc 2"/>
    <w:basedOn w:val="a"/>
    <w:next w:val="a"/>
    <w:autoRedefine/>
    <w:uiPriority w:val="39"/>
    <w:unhideWhenUsed/>
    <w:rsid w:val="0021321F"/>
    <w:pPr>
      <w:spacing w:after="100"/>
      <w:ind w:left="240"/>
    </w:pPr>
    <w:rPr>
      <w:rFonts w:ascii="Arial" w:eastAsiaTheme="minorHAnsi" w:hAnsi="Arial"/>
      <w:sz w:val="24"/>
      <w:lang w:val="en-GB" w:eastAsia="en-US"/>
    </w:rPr>
  </w:style>
  <w:style w:type="paragraph" w:styleId="af8">
    <w:name w:val="Bibliography"/>
    <w:basedOn w:val="a"/>
    <w:next w:val="a"/>
    <w:uiPriority w:val="37"/>
    <w:unhideWhenUsed/>
    <w:rsid w:val="0021321F"/>
    <w:rPr>
      <w:rFonts w:ascii="Arial" w:eastAsiaTheme="minorHAnsi" w:hAnsi="Arial"/>
      <w:sz w:val="24"/>
      <w:lang w:val="en-GB" w:eastAsia="en-US"/>
    </w:rPr>
  </w:style>
  <w:style w:type="paragraph" w:styleId="af9">
    <w:name w:val="footnote text"/>
    <w:basedOn w:val="a"/>
    <w:link w:val="Char7"/>
    <w:uiPriority w:val="99"/>
    <w:semiHidden/>
    <w:unhideWhenUsed/>
    <w:rsid w:val="0021321F"/>
    <w:pPr>
      <w:spacing w:after="0" w:line="240" w:lineRule="auto"/>
    </w:pPr>
    <w:rPr>
      <w:rFonts w:ascii="Arial" w:eastAsiaTheme="minorHAnsi" w:hAnsi="Arial"/>
      <w:sz w:val="20"/>
      <w:szCs w:val="20"/>
      <w:lang w:val="en-GB" w:eastAsia="en-US"/>
    </w:rPr>
  </w:style>
  <w:style w:type="character" w:customStyle="1" w:styleId="Char7">
    <w:name w:val="Κείμενο υποσημείωσης Char"/>
    <w:basedOn w:val="a0"/>
    <w:link w:val="af9"/>
    <w:uiPriority w:val="99"/>
    <w:semiHidden/>
    <w:rsid w:val="0021321F"/>
    <w:rPr>
      <w:rFonts w:ascii="Arial" w:hAnsi="Arial"/>
      <w:sz w:val="20"/>
      <w:szCs w:val="20"/>
      <w:lang w:val="en-GB"/>
    </w:rPr>
  </w:style>
  <w:style w:type="character" w:styleId="afa">
    <w:name w:val="footnote reference"/>
    <w:basedOn w:val="a0"/>
    <w:uiPriority w:val="99"/>
    <w:semiHidden/>
    <w:unhideWhenUsed/>
    <w:rsid w:val="0021321F"/>
    <w:rPr>
      <w:vertAlign w:val="superscript"/>
    </w:rPr>
  </w:style>
  <w:style w:type="paragraph" w:styleId="30">
    <w:name w:val="toc 3"/>
    <w:basedOn w:val="a"/>
    <w:next w:val="a"/>
    <w:autoRedefine/>
    <w:uiPriority w:val="39"/>
    <w:unhideWhenUsed/>
    <w:rsid w:val="0021321F"/>
    <w:pPr>
      <w:spacing w:after="100"/>
      <w:ind w:left="480"/>
    </w:pPr>
    <w:rPr>
      <w:rFonts w:ascii="Arial" w:eastAsiaTheme="minorHAnsi" w:hAnsi="Arial"/>
      <w:sz w:val="24"/>
      <w:lang w:val="en-GB" w:eastAsia="en-US"/>
    </w:rPr>
  </w:style>
  <w:style w:type="paragraph" w:customStyle="1" w:styleId="LaTeX">
    <w:name w:val="LaTeX"/>
    <w:basedOn w:val="a"/>
    <w:link w:val="LaTeXChar"/>
    <w:autoRedefine/>
    <w:qFormat/>
    <w:rsid w:val="00F36713"/>
    <w:rPr>
      <w:rFonts w:ascii="Courier New" w:eastAsiaTheme="minorHAnsi" w:hAnsi="Courier New" w:cs="Courier New"/>
      <w:sz w:val="20"/>
      <w:lang w:val="en-US" w:eastAsia="en-US"/>
    </w:rPr>
  </w:style>
  <w:style w:type="character" w:customStyle="1" w:styleId="LaTeXChar">
    <w:name w:val="LaTeX Char"/>
    <w:basedOn w:val="a0"/>
    <w:link w:val="LaTeX"/>
    <w:rsid w:val="00F36713"/>
    <w:rPr>
      <w:rFonts w:ascii="Courier New" w:hAnsi="Courier New" w:cs="Courier New"/>
      <w:sz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120"/>
    <w:rPr>
      <w:rFonts w:asciiTheme="majorHAnsi" w:eastAsiaTheme="minorEastAsia" w:hAnsiTheme="majorHAnsi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8D57C2"/>
    <w:pPr>
      <w:numPr>
        <w:numId w:val="10"/>
      </w:numPr>
      <w:spacing w:before="480" w:after="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8D57C2"/>
    <w:pPr>
      <w:numPr>
        <w:ilvl w:val="1"/>
        <w:numId w:val="10"/>
      </w:numPr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8D57C2"/>
    <w:pPr>
      <w:numPr>
        <w:ilvl w:val="2"/>
        <w:numId w:val="10"/>
      </w:numPr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"/>
    <w:next w:val="a"/>
    <w:link w:val="4Char"/>
    <w:uiPriority w:val="9"/>
    <w:unhideWhenUsed/>
    <w:qFormat/>
    <w:rsid w:val="008D57C2"/>
    <w:pPr>
      <w:numPr>
        <w:ilvl w:val="3"/>
        <w:numId w:val="10"/>
      </w:numPr>
      <w:spacing w:before="200" w:after="0"/>
      <w:outlineLvl w:val="3"/>
    </w:pPr>
    <w:rPr>
      <w:rFonts w:eastAsiaTheme="majorEastAsia" w:cstheme="majorBidi"/>
      <w:b/>
      <w:bCs/>
      <w:i/>
      <w:i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D57C2"/>
    <w:pPr>
      <w:numPr>
        <w:ilvl w:val="4"/>
        <w:numId w:val="10"/>
      </w:numPr>
      <w:spacing w:before="200" w:after="0"/>
      <w:outlineLvl w:val="4"/>
    </w:pPr>
    <w:rPr>
      <w:rFonts w:eastAsiaTheme="majorEastAsia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D57C2"/>
    <w:pPr>
      <w:numPr>
        <w:ilvl w:val="5"/>
        <w:numId w:val="10"/>
      </w:numPr>
      <w:spacing w:after="0" w:line="271" w:lineRule="auto"/>
      <w:outlineLvl w:val="5"/>
    </w:pPr>
    <w:rPr>
      <w:rFonts w:eastAsiaTheme="majorEastAsia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D57C2"/>
    <w:pPr>
      <w:numPr>
        <w:ilvl w:val="6"/>
        <w:numId w:val="10"/>
      </w:numPr>
      <w:spacing w:after="0"/>
      <w:outlineLvl w:val="6"/>
    </w:pPr>
    <w:rPr>
      <w:rFonts w:eastAsiaTheme="majorEastAsia" w:cstheme="majorBidi"/>
      <w:i/>
      <w:iCs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D57C2"/>
    <w:pPr>
      <w:numPr>
        <w:ilvl w:val="7"/>
        <w:numId w:val="10"/>
      </w:numPr>
      <w:spacing w:after="0"/>
      <w:outlineLvl w:val="7"/>
    </w:pPr>
    <w:rPr>
      <w:rFonts w:eastAsiaTheme="majorEastAsia" w:cstheme="majorBidi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D57C2"/>
    <w:pPr>
      <w:numPr>
        <w:ilvl w:val="8"/>
        <w:numId w:val="10"/>
      </w:numPr>
      <w:spacing w:after="0"/>
      <w:outlineLvl w:val="8"/>
    </w:pPr>
    <w:rPr>
      <w:rFonts w:eastAsiaTheme="majorEastAsia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8D57C2"/>
    <w:rPr>
      <w:rFonts w:asciiTheme="majorHAnsi" w:eastAsiaTheme="majorEastAsia" w:hAnsiTheme="majorHAnsi" w:cstheme="majorBidi"/>
      <w:b/>
      <w:bCs/>
      <w:sz w:val="28"/>
      <w:szCs w:val="28"/>
      <w:lang w:eastAsia="el-GR"/>
    </w:rPr>
  </w:style>
  <w:style w:type="character" w:customStyle="1" w:styleId="2Char">
    <w:name w:val="Επικεφαλίδα 2 Char"/>
    <w:basedOn w:val="a0"/>
    <w:link w:val="2"/>
    <w:uiPriority w:val="9"/>
    <w:rsid w:val="008D57C2"/>
    <w:rPr>
      <w:rFonts w:asciiTheme="majorHAnsi" w:eastAsiaTheme="majorEastAsia" w:hAnsiTheme="majorHAnsi" w:cstheme="majorBidi"/>
      <w:b/>
      <w:bCs/>
      <w:sz w:val="26"/>
      <w:szCs w:val="26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8D57C2"/>
    <w:rPr>
      <w:rFonts w:asciiTheme="majorHAnsi" w:eastAsiaTheme="majorEastAsia" w:hAnsiTheme="majorHAnsi" w:cstheme="majorBidi"/>
      <w:b/>
      <w:bCs/>
      <w:lang w:eastAsia="el-GR"/>
    </w:rPr>
  </w:style>
  <w:style w:type="character" w:customStyle="1" w:styleId="4Char">
    <w:name w:val="Επικεφαλίδα 4 Char"/>
    <w:basedOn w:val="a0"/>
    <w:link w:val="4"/>
    <w:uiPriority w:val="9"/>
    <w:rsid w:val="008D57C2"/>
    <w:rPr>
      <w:rFonts w:asciiTheme="majorHAnsi" w:eastAsiaTheme="majorEastAsia" w:hAnsiTheme="majorHAnsi" w:cstheme="majorBidi"/>
      <w:b/>
      <w:bCs/>
      <w:i/>
      <w:iCs/>
      <w:lang w:eastAsia="el-GR"/>
    </w:rPr>
  </w:style>
  <w:style w:type="character" w:customStyle="1" w:styleId="5Char">
    <w:name w:val="Επικεφαλίδα 5 Char"/>
    <w:basedOn w:val="a0"/>
    <w:link w:val="5"/>
    <w:uiPriority w:val="9"/>
    <w:semiHidden/>
    <w:rsid w:val="008D57C2"/>
    <w:rPr>
      <w:rFonts w:asciiTheme="majorHAnsi" w:eastAsiaTheme="majorEastAsia" w:hAnsiTheme="majorHAnsi" w:cstheme="majorBidi"/>
      <w:b/>
      <w:bCs/>
      <w:color w:val="7F7F7F" w:themeColor="text1" w:themeTint="80"/>
      <w:lang w:eastAsia="el-GR"/>
    </w:rPr>
  </w:style>
  <w:style w:type="character" w:customStyle="1" w:styleId="6Char">
    <w:name w:val="Επικεφαλίδα 6 Char"/>
    <w:basedOn w:val="a0"/>
    <w:link w:val="6"/>
    <w:uiPriority w:val="9"/>
    <w:semiHidden/>
    <w:rsid w:val="008D57C2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eastAsia="el-GR"/>
    </w:rPr>
  </w:style>
  <w:style w:type="character" w:customStyle="1" w:styleId="7Char">
    <w:name w:val="Επικεφαλίδα 7 Char"/>
    <w:basedOn w:val="a0"/>
    <w:link w:val="7"/>
    <w:uiPriority w:val="9"/>
    <w:semiHidden/>
    <w:rsid w:val="008D57C2"/>
    <w:rPr>
      <w:rFonts w:asciiTheme="majorHAnsi" w:eastAsiaTheme="majorEastAsia" w:hAnsiTheme="majorHAnsi" w:cstheme="majorBidi"/>
      <w:i/>
      <w:iCs/>
      <w:lang w:eastAsia="el-GR"/>
    </w:rPr>
  </w:style>
  <w:style w:type="character" w:customStyle="1" w:styleId="8Char">
    <w:name w:val="Επικεφαλίδα 8 Char"/>
    <w:basedOn w:val="a0"/>
    <w:link w:val="8"/>
    <w:uiPriority w:val="9"/>
    <w:semiHidden/>
    <w:rsid w:val="008D57C2"/>
    <w:rPr>
      <w:rFonts w:asciiTheme="majorHAnsi" w:eastAsiaTheme="majorEastAsia" w:hAnsiTheme="majorHAnsi" w:cstheme="majorBidi"/>
      <w:sz w:val="20"/>
      <w:szCs w:val="20"/>
      <w:lang w:eastAsia="el-GR"/>
    </w:rPr>
  </w:style>
  <w:style w:type="character" w:customStyle="1" w:styleId="9Char">
    <w:name w:val="Επικεφαλίδα 9 Char"/>
    <w:basedOn w:val="a0"/>
    <w:link w:val="9"/>
    <w:uiPriority w:val="9"/>
    <w:semiHidden/>
    <w:rsid w:val="008D57C2"/>
    <w:rPr>
      <w:rFonts w:asciiTheme="majorHAnsi" w:eastAsiaTheme="majorEastAsia" w:hAnsiTheme="majorHAnsi" w:cstheme="majorBidi"/>
      <w:i/>
      <w:iCs/>
      <w:spacing w:val="5"/>
      <w:sz w:val="20"/>
      <w:szCs w:val="20"/>
      <w:lang w:eastAsia="el-GR"/>
    </w:rPr>
  </w:style>
  <w:style w:type="paragraph" w:styleId="a3">
    <w:name w:val="Title"/>
    <w:basedOn w:val="a"/>
    <w:next w:val="a"/>
    <w:link w:val="Char"/>
    <w:uiPriority w:val="10"/>
    <w:qFormat/>
    <w:rsid w:val="00933120"/>
    <w:pPr>
      <w:spacing w:line="240" w:lineRule="auto"/>
      <w:contextualSpacing/>
      <w:jc w:val="center"/>
    </w:pPr>
    <w:rPr>
      <w:rFonts w:eastAsiaTheme="majorEastAsia" w:cstheme="majorBidi"/>
      <w:b/>
      <w:spacing w:val="5"/>
      <w:sz w:val="36"/>
      <w:szCs w:val="52"/>
    </w:rPr>
  </w:style>
  <w:style w:type="character" w:customStyle="1" w:styleId="Char">
    <w:name w:val="Τίτλος Char"/>
    <w:basedOn w:val="a0"/>
    <w:link w:val="a3"/>
    <w:uiPriority w:val="10"/>
    <w:rsid w:val="00933120"/>
    <w:rPr>
      <w:rFonts w:asciiTheme="majorHAnsi" w:eastAsiaTheme="majorEastAsia" w:hAnsiTheme="majorHAnsi" w:cstheme="majorBidi"/>
      <w:b/>
      <w:spacing w:val="5"/>
      <w:sz w:val="36"/>
      <w:szCs w:val="52"/>
    </w:rPr>
  </w:style>
  <w:style w:type="paragraph" w:styleId="a4">
    <w:name w:val="Subtitle"/>
    <w:basedOn w:val="a"/>
    <w:next w:val="a"/>
    <w:link w:val="Char0"/>
    <w:uiPriority w:val="11"/>
    <w:qFormat/>
    <w:rsid w:val="008D57C2"/>
    <w:pPr>
      <w:spacing w:after="600"/>
    </w:pPr>
    <w:rPr>
      <w:rFonts w:eastAsiaTheme="majorEastAsia" w:cstheme="majorBidi"/>
      <w:i/>
      <w:iCs/>
      <w:spacing w:val="13"/>
      <w:sz w:val="24"/>
      <w:szCs w:val="24"/>
    </w:rPr>
  </w:style>
  <w:style w:type="character" w:customStyle="1" w:styleId="Char0">
    <w:name w:val="Υπότιτλος Char"/>
    <w:basedOn w:val="a0"/>
    <w:link w:val="a4"/>
    <w:uiPriority w:val="11"/>
    <w:rsid w:val="008D57C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5">
    <w:name w:val="Strong"/>
    <w:uiPriority w:val="22"/>
    <w:qFormat/>
    <w:rsid w:val="008D57C2"/>
    <w:rPr>
      <w:b/>
      <w:bCs/>
    </w:rPr>
  </w:style>
  <w:style w:type="character" w:styleId="a6">
    <w:name w:val="Emphasis"/>
    <w:uiPriority w:val="20"/>
    <w:qFormat/>
    <w:rsid w:val="008D57C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7">
    <w:name w:val="No Spacing"/>
    <w:basedOn w:val="a"/>
    <w:link w:val="Char1"/>
    <w:uiPriority w:val="1"/>
    <w:qFormat/>
    <w:rsid w:val="008D57C2"/>
    <w:pPr>
      <w:spacing w:after="0" w:line="240" w:lineRule="auto"/>
    </w:pPr>
  </w:style>
  <w:style w:type="character" w:customStyle="1" w:styleId="Char1">
    <w:name w:val="Χωρίς διάστιχο Char"/>
    <w:basedOn w:val="a0"/>
    <w:link w:val="a7"/>
    <w:uiPriority w:val="1"/>
    <w:rsid w:val="008D57C2"/>
  </w:style>
  <w:style w:type="paragraph" w:styleId="a8">
    <w:name w:val="List Paragraph"/>
    <w:basedOn w:val="a"/>
    <w:uiPriority w:val="34"/>
    <w:qFormat/>
    <w:rsid w:val="008D57C2"/>
    <w:pPr>
      <w:ind w:left="720"/>
      <w:contextualSpacing/>
    </w:pPr>
  </w:style>
  <w:style w:type="paragraph" w:styleId="a9">
    <w:name w:val="Quote"/>
    <w:basedOn w:val="a"/>
    <w:next w:val="a"/>
    <w:link w:val="Char2"/>
    <w:uiPriority w:val="29"/>
    <w:qFormat/>
    <w:rsid w:val="008D57C2"/>
    <w:pPr>
      <w:spacing w:before="200" w:after="0"/>
      <w:ind w:left="360" w:right="360"/>
    </w:pPr>
    <w:rPr>
      <w:i/>
      <w:iCs/>
    </w:rPr>
  </w:style>
  <w:style w:type="character" w:customStyle="1" w:styleId="Char2">
    <w:name w:val="Απόσπασμα Char"/>
    <w:basedOn w:val="a0"/>
    <w:link w:val="a9"/>
    <w:uiPriority w:val="29"/>
    <w:rsid w:val="008D57C2"/>
    <w:rPr>
      <w:i/>
      <w:iCs/>
    </w:rPr>
  </w:style>
  <w:style w:type="paragraph" w:styleId="aa">
    <w:name w:val="Intense Quote"/>
    <w:basedOn w:val="a"/>
    <w:next w:val="a"/>
    <w:link w:val="Char3"/>
    <w:uiPriority w:val="30"/>
    <w:qFormat/>
    <w:rsid w:val="008D57C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har3">
    <w:name w:val="Έντονο εισαγωγικό Char"/>
    <w:basedOn w:val="a0"/>
    <w:link w:val="aa"/>
    <w:uiPriority w:val="30"/>
    <w:rsid w:val="008D57C2"/>
    <w:rPr>
      <w:b/>
      <w:bCs/>
      <w:i/>
      <w:iCs/>
    </w:rPr>
  </w:style>
  <w:style w:type="character" w:styleId="ab">
    <w:name w:val="Subtle Emphasis"/>
    <w:uiPriority w:val="19"/>
    <w:qFormat/>
    <w:rsid w:val="008D57C2"/>
    <w:rPr>
      <w:i/>
      <w:iCs/>
    </w:rPr>
  </w:style>
  <w:style w:type="character" w:styleId="ac">
    <w:name w:val="Intense Emphasis"/>
    <w:uiPriority w:val="21"/>
    <w:qFormat/>
    <w:rsid w:val="008D57C2"/>
    <w:rPr>
      <w:b/>
      <w:bCs/>
    </w:rPr>
  </w:style>
  <w:style w:type="character" w:styleId="ad">
    <w:name w:val="Subtle Reference"/>
    <w:uiPriority w:val="31"/>
    <w:qFormat/>
    <w:rsid w:val="008D57C2"/>
    <w:rPr>
      <w:smallCaps/>
    </w:rPr>
  </w:style>
  <w:style w:type="character" w:styleId="ae">
    <w:name w:val="Intense Reference"/>
    <w:uiPriority w:val="32"/>
    <w:qFormat/>
    <w:rsid w:val="008D57C2"/>
    <w:rPr>
      <w:smallCaps/>
      <w:spacing w:val="5"/>
      <w:u w:val="single"/>
    </w:rPr>
  </w:style>
  <w:style w:type="character" w:styleId="af">
    <w:name w:val="Book Title"/>
    <w:uiPriority w:val="33"/>
    <w:qFormat/>
    <w:rsid w:val="008D57C2"/>
    <w:rPr>
      <w:i/>
      <w:iCs/>
      <w:smallCaps/>
      <w:spacing w:val="5"/>
    </w:rPr>
  </w:style>
  <w:style w:type="paragraph" w:styleId="af0">
    <w:name w:val="TOC Heading"/>
    <w:basedOn w:val="1"/>
    <w:next w:val="a"/>
    <w:uiPriority w:val="39"/>
    <w:unhideWhenUsed/>
    <w:qFormat/>
    <w:rsid w:val="008D57C2"/>
    <w:pPr>
      <w:numPr>
        <w:numId w:val="0"/>
      </w:numPr>
      <w:outlineLvl w:val="9"/>
    </w:pPr>
  </w:style>
  <w:style w:type="paragraph" w:styleId="af1">
    <w:name w:val="Balloon Text"/>
    <w:basedOn w:val="a"/>
    <w:link w:val="Char4"/>
    <w:uiPriority w:val="99"/>
    <w:semiHidden/>
    <w:unhideWhenUsed/>
    <w:rsid w:val="00A85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0"/>
    <w:link w:val="af1"/>
    <w:uiPriority w:val="99"/>
    <w:semiHidden/>
    <w:rsid w:val="00A8585E"/>
    <w:rPr>
      <w:rFonts w:ascii="Tahoma" w:eastAsiaTheme="minorEastAsia" w:hAnsi="Tahoma" w:cs="Tahoma"/>
      <w:sz w:val="16"/>
      <w:szCs w:val="16"/>
      <w:lang w:eastAsia="el-GR"/>
    </w:rPr>
  </w:style>
  <w:style w:type="paragraph" w:styleId="af2">
    <w:name w:val="Revision"/>
    <w:hidden/>
    <w:uiPriority w:val="99"/>
    <w:semiHidden/>
    <w:rsid w:val="00D331F3"/>
    <w:pPr>
      <w:spacing w:after="0" w:line="240" w:lineRule="auto"/>
    </w:pPr>
    <w:rPr>
      <w:rFonts w:asciiTheme="majorHAnsi" w:eastAsiaTheme="minorEastAsia" w:hAnsiTheme="majorHAnsi"/>
      <w:lang w:eastAsia="el-GR"/>
    </w:rPr>
  </w:style>
  <w:style w:type="table" w:styleId="af3">
    <w:name w:val="Table Grid"/>
    <w:basedOn w:val="a1"/>
    <w:uiPriority w:val="59"/>
    <w:rsid w:val="009775B2"/>
    <w:pPr>
      <w:spacing w:after="0" w:line="240" w:lineRule="auto"/>
    </w:pPr>
    <w:rPr>
      <w:rFonts w:eastAsiaTheme="minorEastAsia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Char5"/>
    <w:uiPriority w:val="99"/>
    <w:unhideWhenUsed/>
    <w:rsid w:val="009775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5">
    <w:name w:val="Κεφαλίδα Char"/>
    <w:basedOn w:val="a0"/>
    <w:link w:val="af4"/>
    <w:uiPriority w:val="99"/>
    <w:rsid w:val="009775B2"/>
    <w:rPr>
      <w:rFonts w:asciiTheme="majorHAnsi" w:eastAsiaTheme="minorEastAsia" w:hAnsiTheme="majorHAnsi"/>
      <w:lang w:eastAsia="el-GR"/>
    </w:rPr>
  </w:style>
  <w:style w:type="paragraph" w:styleId="af5">
    <w:name w:val="footer"/>
    <w:basedOn w:val="a"/>
    <w:link w:val="Char6"/>
    <w:uiPriority w:val="99"/>
    <w:unhideWhenUsed/>
    <w:rsid w:val="009775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6">
    <w:name w:val="Υποσέλιδο Char"/>
    <w:basedOn w:val="a0"/>
    <w:link w:val="af5"/>
    <w:uiPriority w:val="99"/>
    <w:rsid w:val="009775B2"/>
    <w:rPr>
      <w:rFonts w:asciiTheme="majorHAnsi" w:eastAsiaTheme="minorEastAsia" w:hAnsiTheme="majorHAnsi"/>
      <w:lang w:eastAsia="el-GR"/>
    </w:rPr>
  </w:style>
  <w:style w:type="character" w:styleId="-">
    <w:name w:val="Hyperlink"/>
    <w:basedOn w:val="a0"/>
    <w:uiPriority w:val="99"/>
    <w:unhideWhenUsed/>
    <w:rsid w:val="005A5615"/>
    <w:rPr>
      <w:color w:val="0000FF" w:themeColor="hyperlink"/>
      <w:u w:val="single"/>
    </w:rPr>
  </w:style>
  <w:style w:type="paragraph" w:styleId="-HTML">
    <w:name w:val="HTML Preformatted"/>
    <w:basedOn w:val="a"/>
    <w:link w:val="-HTMLChar"/>
    <w:uiPriority w:val="99"/>
    <w:semiHidden/>
    <w:unhideWhenUsed/>
    <w:rsid w:val="00A52B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A52BAB"/>
    <w:rPr>
      <w:rFonts w:ascii="Courier New" w:eastAsia="Times New Roman" w:hAnsi="Courier New" w:cs="Courier New"/>
      <w:sz w:val="20"/>
      <w:szCs w:val="20"/>
      <w:lang w:eastAsia="el-GR"/>
    </w:rPr>
  </w:style>
  <w:style w:type="character" w:styleId="af6">
    <w:name w:val="Placeholder Text"/>
    <w:basedOn w:val="a0"/>
    <w:uiPriority w:val="99"/>
    <w:semiHidden/>
    <w:rsid w:val="00705853"/>
    <w:rPr>
      <w:color w:val="808080"/>
    </w:rPr>
  </w:style>
  <w:style w:type="paragraph" w:styleId="af7">
    <w:name w:val="caption"/>
    <w:basedOn w:val="a"/>
    <w:next w:val="a"/>
    <w:uiPriority w:val="35"/>
    <w:unhideWhenUsed/>
    <w:qFormat/>
    <w:rsid w:val="000242CE"/>
    <w:pPr>
      <w:spacing w:line="240" w:lineRule="auto"/>
    </w:pPr>
    <w:rPr>
      <w:b/>
      <w:bCs/>
      <w:color w:val="4F81BD" w:themeColor="accent1"/>
      <w:sz w:val="18"/>
      <w:szCs w:val="18"/>
    </w:rPr>
  </w:style>
  <w:style w:type="numbering" w:customStyle="1" w:styleId="10">
    <w:name w:val="Στυλ1"/>
    <w:uiPriority w:val="99"/>
    <w:rsid w:val="000B4FD3"/>
    <w:pPr>
      <w:numPr>
        <w:numId w:val="20"/>
      </w:numPr>
    </w:pPr>
  </w:style>
  <w:style w:type="table" w:customStyle="1" w:styleId="EHC">
    <w:name w:val="EHC"/>
    <w:basedOn w:val="a1"/>
    <w:uiPriority w:val="99"/>
    <w:rsid w:val="0021321F"/>
    <w:pPr>
      <w:spacing w:after="0" w:line="240" w:lineRule="auto"/>
    </w:pPr>
    <w:rPr>
      <w:rFonts w:ascii="Arial" w:hAnsi="Arial"/>
      <w:sz w:val="24"/>
      <w:lang w:val="en-GB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band1Horz">
      <w:tblPr/>
      <w:tcPr>
        <w:shd w:val="clear" w:color="auto" w:fill="B8CCE4" w:themeFill="accent1" w:themeFillTint="66"/>
      </w:tcPr>
    </w:tblStylePr>
  </w:style>
  <w:style w:type="paragraph" w:styleId="11">
    <w:name w:val="toc 1"/>
    <w:basedOn w:val="a"/>
    <w:next w:val="a"/>
    <w:autoRedefine/>
    <w:uiPriority w:val="39"/>
    <w:unhideWhenUsed/>
    <w:rsid w:val="0021321F"/>
    <w:pPr>
      <w:spacing w:after="100"/>
    </w:pPr>
    <w:rPr>
      <w:rFonts w:ascii="Arial" w:eastAsiaTheme="minorHAnsi" w:hAnsi="Arial"/>
      <w:sz w:val="24"/>
      <w:lang w:val="en-GB" w:eastAsia="en-US"/>
    </w:rPr>
  </w:style>
  <w:style w:type="paragraph" w:styleId="20">
    <w:name w:val="toc 2"/>
    <w:basedOn w:val="a"/>
    <w:next w:val="a"/>
    <w:autoRedefine/>
    <w:uiPriority w:val="39"/>
    <w:unhideWhenUsed/>
    <w:rsid w:val="0021321F"/>
    <w:pPr>
      <w:spacing w:after="100"/>
      <w:ind w:left="240"/>
    </w:pPr>
    <w:rPr>
      <w:rFonts w:ascii="Arial" w:eastAsiaTheme="minorHAnsi" w:hAnsi="Arial"/>
      <w:sz w:val="24"/>
      <w:lang w:val="en-GB" w:eastAsia="en-US"/>
    </w:rPr>
  </w:style>
  <w:style w:type="paragraph" w:styleId="af8">
    <w:name w:val="Bibliography"/>
    <w:basedOn w:val="a"/>
    <w:next w:val="a"/>
    <w:uiPriority w:val="37"/>
    <w:unhideWhenUsed/>
    <w:rsid w:val="0021321F"/>
    <w:rPr>
      <w:rFonts w:ascii="Arial" w:eastAsiaTheme="minorHAnsi" w:hAnsi="Arial"/>
      <w:sz w:val="24"/>
      <w:lang w:val="en-GB" w:eastAsia="en-US"/>
    </w:rPr>
  </w:style>
  <w:style w:type="paragraph" w:styleId="af9">
    <w:name w:val="footnote text"/>
    <w:basedOn w:val="a"/>
    <w:link w:val="Char7"/>
    <w:uiPriority w:val="99"/>
    <w:semiHidden/>
    <w:unhideWhenUsed/>
    <w:rsid w:val="0021321F"/>
    <w:pPr>
      <w:spacing w:after="0" w:line="240" w:lineRule="auto"/>
    </w:pPr>
    <w:rPr>
      <w:rFonts w:ascii="Arial" w:eastAsiaTheme="minorHAnsi" w:hAnsi="Arial"/>
      <w:sz w:val="20"/>
      <w:szCs w:val="20"/>
      <w:lang w:val="en-GB" w:eastAsia="en-US"/>
    </w:rPr>
  </w:style>
  <w:style w:type="character" w:customStyle="1" w:styleId="Char7">
    <w:name w:val="Κείμενο υποσημείωσης Char"/>
    <w:basedOn w:val="a0"/>
    <w:link w:val="af9"/>
    <w:uiPriority w:val="99"/>
    <w:semiHidden/>
    <w:rsid w:val="0021321F"/>
    <w:rPr>
      <w:rFonts w:ascii="Arial" w:hAnsi="Arial"/>
      <w:sz w:val="20"/>
      <w:szCs w:val="20"/>
      <w:lang w:val="en-GB"/>
    </w:rPr>
  </w:style>
  <w:style w:type="character" w:styleId="afa">
    <w:name w:val="footnote reference"/>
    <w:basedOn w:val="a0"/>
    <w:uiPriority w:val="99"/>
    <w:semiHidden/>
    <w:unhideWhenUsed/>
    <w:rsid w:val="0021321F"/>
    <w:rPr>
      <w:vertAlign w:val="superscript"/>
    </w:rPr>
  </w:style>
  <w:style w:type="paragraph" w:styleId="30">
    <w:name w:val="toc 3"/>
    <w:basedOn w:val="a"/>
    <w:next w:val="a"/>
    <w:autoRedefine/>
    <w:uiPriority w:val="39"/>
    <w:unhideWhenUsed/>
    <w:rsid w:val="0021321F"/>
    <w:pPr>
      <w:spacing w:after="100"/>
      <w:ind w:left="480"/>
    </w:pPr>
    <w:rPr>
      <w:rFonts w:ascii="Arial" w:eastAsiaTheme="minorHAnsi" w:hAnsi="Arial"/>
      <w:sz w:val="24"/>
      <w:lang w:val="en-GB" w:eastAsia="en-US"/>
    </w:rPr>
  </w:style>
  <w:style w:type="paragraph" w:customStyle="1" w:styleId="LaTeX">
    <w:name w:val="LaTeX"/>
    <w:basedOn w:val="a"/>
    <w:link w:val="LaTeXChar"/>
    <w:autoRedefine/>
    <w:qFormat/>
    <w:rsid w:val="00F36713"/>
    <w:rPr>
      <w:rFonts w:ascii="Courier New" w:eastAsiaTheme="minorHAnsi" w:hAnsi="Courier New" w:cs="Courier New"/>
      <w:sz w:val="20"/>
      <w:lang w:val="en-US" w:eastAsia="en-US"/>
    </w:rPr>
  </w:style>
  <w:style w:type="character" w:customStyle="1" w:styleId="LaTeXChar">
    <w:name w:val="LaTeX Char"/>
    <w:basedOn w:val="a0"/>
    <w:link w:val="LaTeX"/>
    <w:rsid w:val="00F36713"/>
    <w:rPr>
      <w:rFonts w:ascii="Courier New" w:hAnsi="Courier New" w:cs="Courier New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hyperlink" Target="http://creativecommons.org/licenses/by-sa/3.0/deed.el" TargetMode="Externa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hyperlink" Target="http://opendefinition.org/buttons/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://freedomdefined.org/Definition/E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ocw-project.gunet.gr/" TargetMode="External"/><Relationship Id="rId24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hyperlink" Target="http://eclass.gunet.gr/courses/OCGU103/" TargetMode="External"/><Relationship Id="rId23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hyperlink" Target="http://opendefinition.org/od/ellinika/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i = " h t t p : / / w w w . w 3 . o r g / 2 0 0 1 / X M L S c h e m a - i n s t a n c e "   x m l n s : x s d = " h t t p : / / w w w . w 3 . o r g / 2 0 0 1 / X M L S c h e m a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>
  <b:Source>
    <b:Tag>RNI111</b:Tag>
    <b:SourceType>InternetSite</b:SourceType>
    <b:Guid>{92B74D48-D5A9-4796-B1CC-B8ECDA7C7951}</b:Guid>
    <b:Author>
      <b:Author>
        <b:NameList>
          <b:Person>
            <b:Last>RNIB</b:Last>
          </b:Person>
        </b:NameList>
      </b:Author>
    </b:Author>
    <b:Title>Clear Print</b:Title>
    <b:InternetSiteTitle>RNIB</b:InternetSiteTitle>
    <b:Year>2011</b:Year>
    <b:URL>http://www.rnib.org.uk/professionals/accessibleinformation/text/pages/clear_print.aspx</b:URL>
    <b:RefOrder>4</b:RefOrder>
  </b:Source>
</b:Sources>
</file>

<file path=customXml/itemProps1.xml><?xml version="1.0" encoding="utf-8"?>
<ds:datastoreItem xmlns:ds="http://schemas.openxmlformats.org/officeDocument/2006/customXml" ds:itemID="{55703762-89F1-4F86-8CCF-A269E87ED415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7C743DEC-00BC-4226-B97C-7C1A56CCC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1735</Words>
  <Characters>9371</Characters>
  <Application>Microsoft Office Word</Application>
  <DocSecurity>0</DocSecurity>
  <Lines>78</Lines>
  <Paragraphs>22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Οδηγίες συγγραφής μαθηματικών σε προσβάσιμη μορφή με χρήση MS-Office2010</vt:lpstr>
      <vt:lpstr>Σύντομες οδηγίες για τη δημιουργία προσβάσιμων εγγράφων με το MS-Word 2010</vt:lpstr>
    </vt:vector>
  </TitlesOfParts>
  <Company/>
  <LinksUpToDate>false</LinksUpToDate>
  <CharactersWithSpaces>11084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Οδηγίες συγγραφής μαθηματικών σε προσβάσιμη μορφή με χρήση MS-Office2010</dc:title>
  <dc:creator>Sima</dc:creator>
  <cp:lastModifiedBy>Sima</cp:lastModifiedBy>
  <cp:revision>3</cp:revision>
  <cp:lastPrinted>2014-02-15T00:18:00Z</cp:lastPrinted>
  <dcterms:created xsi:type="dcterms:W3CDTF">2014-02-15T00:17:00Z</dcterms:created>
  <dcterms:modified xsi:type="dcterms:W3CDTF">2014-02-15T00:18:00Z</dcterms:modified>
</cp:coreProperties>
</file>