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1A7D" w:rsidRPr="00EC2F81" w:rsidRDefault="00A31A7D" w:rsidP="00A31A7D">
      <w:pPr>
        <w:spacing w:after="120" w:line="240" w:lineRule="auto"/>
        <w:jc w:val="center"/>
        <w:rPr>
          <w:rFonts w:ascii="Arial" w:hAnsi="Arial" w:cs="Arial"/>
          <w:b/>
          <w:bCs/>
          <w:sz w:val="32"/>
          <w:szCs w:val="20"/>
        </w:rPr>
      </w:pPr>
      <w:r w:rsidRPr="00EC2F81">
        <w:rPr>
          <w:rFonts w:ascii="Arial" w:hAnsi="Arial" w:cs="Arial"/>
          <w:b/>
          <w:bCs/>
          <w:sz w:val="32"/>
          <w:szCs w:val="20"/>
        </w:rPr>
        <w:t>Γεώργιος Κουρουπέτρογλου</w:t>
      </w:r>
    </w:p>
    <w:p w:rsidR="00A31A7D" w:rsidRPr="00EC2F81" w:rsidRDefault="00A31A7D" w:rsidP="00A31A7D">
      <w:pPr>
        <w:pStyle w:val="Title"/>
        <w:rPr>
          <w:rFonts w:ascii="Arial" w:hAnsi="Arial" w:cs="Arial"/>
          <w:sz w:val="44"/>
        </w:rPr>
      </w:pPr>
    </w:p>
    <w:p w:rsidR="00A31A7D" w:rsidRPr="00A31A7D" w:rsidRDefault="00A31A7D" w:rsidP="00A31A7D">
      <w:pPr>
        <w:pStyle w:val="Title"/>
        <w:jc w:val="left"/>
        <w:rPr>
          <w:rFonts w:ascii="Arial" w:hAnsi="Arial" w:cs="Arial"/>
          <w:sz w:val="44"/>
        </w:rPr>
      </w:pPr>
    </w:p>
    <w:p w:rsidR="00A31A7D" w:rsidRPr="00EC2F81" w:rsidRDefault="00A31A7D" w:rsidP="00A31A7D">
      <w:pPr>
        <w:pStyle w:val="Title"/>
        <w:rPr>
          <w:rFonts w:ascii="Arial" w:hAnsi="Arial" w:cs="Arial"/>
          <w:sz w:val="44"/>
        </w:rPr>
      </w:pPr>
    </w:p>
    <w:p w:rsidR="00A31A7D" w:rsidRPr="00EC2F81" w:rsidRDefault="00A31A7D" w:rsidP="00A31A7D">
      <w:pPr>
        <w:pStyle w:val="Title"/>
        <w:rPr>
          <w:rFonts w:ascii="Arial" w:hAnsi="Arial" w:cs="Arial"/>
          <w:sz w:val="44"/>
          <w:szCs w:val="44"/>
        </w:rPr>
      </w:pPr>
      <w:r w:rsidRPr="00EC2F81">
        <w:rPr>
          <w:rFonts w:ascii="Arial" w:hAnsi="Arial" w:cs="Arial"/>
          <w:sz w:val="44"/>
          <w:szCs w:val="44"/>
        </w:rPr>
        <w:t xml:space="preserve">Σύντομες οδηγίες για τη δημιουργία </w:t>
      </w:r>
    </w:p>
    <w:p w:rsidR="00A31A7D" w:rsidRPr="00EC2F81" w:rsidRDefault="00A31A7D" w:rsidP="00A31A7D">
      <w:pPr>
        <w:pStyle w:val="Title"/>
        <w:rPr>
          <w:rFonts w:ascii="Arial" w:hAnsi="Arial" w:cs="Arial"/>
          <w:sz w:val="44"/>
          <w:szCs w:val="44"/>
        </w:rPr>
      </w:pPr>
      <w:r w:rsidRPr="00EC2F81">
        <w:rPr>
          <w:rFonts w:ascii="Arial" w:hAnsi="Arial" w:cs="Arial"/>
          <w:sz w:val="44"/>
          <w:szCs w:val="44"/>
        </w:rPr>
        <w:t xml:space="preserve">προσβάσιμων </w:t>
      </w:r>
      <w:r>
        <w:rPr>
          <w:rFonts w:ascii="Arial" w:hAnsi="Arial" w:cs="Arial"/>
          <w:sz w:val="44"/>
          <w:szCs w:val="44"/>
        </w:rPr>
        <w:t>παρουσιάσεων</w:t>
      </w:r>
      <w:r w:rsidRPr="00EC2F81">
        <w:rPr>
          <w:rFonts w:ascii="Arial" w:hAnsi="Arial" w:cs="Arial"/>
          <w:sz w:val="44"/>
          <w:szCs w:val="44"/>
        </w:rPr>
        <w:t xml:space="preserve"> με το MS-</w:t>
      </w:r>
      <w:r>
        <w:rPr>
          <w:rFonts w:ascii="Arial" w:hAnsi="Arial" w:cs="Arial"/>
          <w:sz w:val="44"/>
          <w:szCs w:val="44"/>
          <w:lang w:val="en-US"/>
        </w:rPr>
        <w:t>PowerPoint</w:t>
      </w:r>
      <w:r w:rsidRPr="00EC2F81">
        <w:rPr>
          <w:rFonts w:ascii="Arial" w:hAnsi="Arial" w:cs="Arial"/>
          <w:sz w:val="44"/>
          <w:szCs w:val="44"/>
        </w:rPr>
        <w:t xml:space="preserve"> 2007</w:t>
      </w:r>
    </w:p>
    <w:p w:rsidR="00A31A7D" w:rsidRPr="00947437" w:rsidRDefault="00947437" w:rsidP="00A31A7D">
      <w:pPr>
        <w:jc w:val="center"/>
        <w:rPr>
          <w:rFonts w:ascii="Arial" w:hAnsi="Arial" w:cs="Arial"/>
          <w:sz w:val="32"/>
          <w:szCs w:val="20"/>
          <w:lang w:val="en-US"/>
        </w:rPr>
      </w:pPr>
      <w:r>
        <w:rPr>
          <w:rFonts w:ascii="Arial" w:hAnsi="Arial" w:cs="Arial"/>
          <w:sz w:val="32"/>
          <w:szCs w:val="20"/>
        </w:rPr>
        <w:t>Έκδοση: 1.</w:t>
      </w:r>
      <w:r>
        <w:rPr>
          <w:rFonts w:ascii="Arial" w:hAnsi="Arial" w:cs="Arial"/>
          <w:sz w:val="32"/>
          <w:szCs w:val="20"/>
          <w:lang w:val="en-US"/>
        </w:rPr>
        <w:t>2</w:t>
      </w:r>
    </w:p>
    <w:p w:rsidR="00A31A7D" w:rsidRPr="00EC2F81" w:rsidRDefault="00A31A7D" w:rsidP="00A31A7D">
      <w:pPr>
        <w:jc w:val="center"/>
        <w:rPr>
          <w:rFonts w:ascii="Arial" w:hAnsi="Arial" w:cs="Arial"/>
          <w:sz w:val="32"/>
          <w:szCs w:val="20"/>
          <w:lang w:val="en-US"/>
        </w:rPr>
      </w:pPr>
    </w:p>
    <w:p w:rsidR="00A31A7D" w:rsidRPr="00EC2F81" w:rsidRDefault="00A31A7D" w:rsidP="00A31A7D">
      <w:pPr>
        <w:jc w:val="center"/>
        <w:rPr>
          <w:rFonts w:ascii="Arial" w:hAnsi="Arial" w:cs="Arial"/>
          <w:sz w:val="32"/>
          <w:szCs w:val="20"/>
        </w:rPr>
      </w:pPr>
      <w:r w:rsidRPr="00EC2F81">
        <w:rPr>
          <w:rFonts w:ascii="Arial" w:hAnsi="Arial" w:cs="Arial"/>
          <w:sz w:val="32"/>
          <w:szCs w:val="20"/>
        </w:rPr>
        <w:t>Αθήνα 2013</w:t>
      </w:r>
    </w:p>
    <w:p w:rsidR="00A31A7D" w:rsidRPr="00EC2F81" w:rsidRDefault="00A31A7D" w:rsidP="00A31A7D">
      <w:pPr>
        <w:jc w:val="center"/>
        <w:rPr>
          <w:rFonts w:ascii="Arial" w:hAnsi="Arial" w:cs="Arial"/>
          <w:sz w:val="32"/>
          <w:szCs w:val="20"/>
          <w:lang w:val="de-DE"/>
        </w:rPr>
      </w:pPr>
    </w:p>
    <w:p w:rsidR="00A31A7D" w:rsidRPr="00EC2F81" w:rsidRDefault="00A31A7D" w:rsidP="00A31A7D">
      <w:pPr>
        <w:jc w:val="center"/>
        <w:rPr>
          <w:rFonts w:ascii="Arial" w:hAnsi="Arial" w:cs="Arial"/>
          <w:sz w:val="32"/>
          <w:szCs w:val="20"/>
        </w:rPr>
      </w:pPr>
      <w:r w:rsidRPr="00EC2F81">
        <w:rPr>
          <w:rFonts w:ascii="Arial" w:hAnsi="Arial" w:cs="Arial"/>
          <w:noProof/>
          <w:lang w:val="en-US" w:eastAsia="en-US"/>
        </w:rPr>
        <w:drawing>
          <wp:inline distT="0" distB="0" distL="0" distR="0">
            <wp:extent cx="3390900" cy="3390900"/>
            <wp:effectExtent l="19050" t="0" r="0" b="0"/>
            <wp:docPr id="7" name="Εικόνα 1" descr="Περιγραφή: Λογότυπο-Κεντρικό Μητρώο Ελληνικών Ανοικτών Μαθ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εριγραφή: Λογότυπο-Κεντρικό Μητρώο Ελληνικών Ανοικτών Μαθημάτων"/>
                    <pic:cNvPicPr>
                      <a:picLocks noChangeAspect="1" noChangeArrowheads="1"/>
                    </pic:cNvPicPr>
                  </pic:nvPicPr>
                  <pic:blipFill>
                    <a:blip r:embed="rId7"/>
                    <a:srcRect/>
                    <a:stretch>
                      <a:fillRect/>
                    </a:stretch>
                  </pic:blipFill>
                  <pic:spPr bwMode="auto">
                    <a:xfrm>
                      <a:off x="0" y="0"/>
                      <a:ext cx="3390900" cy="3390900"/>
                    </a:xfrm>
                    <a:prstGeom prst="rect">
                      <a:avLst/>
                    </a:prstGeom>
                    <a:noFill/>
                    <a:ln w="9525">
                      <a:noFill/>
                      <a:miter lim="800000"/>
                      <a:headEnd/>
                      <a:tailEnd/>
                    </a:ln>
                  </pic:spPr>
                </pic:pic>
              </a:graphicData>
            </a:graphic>
          </wp:inline>
        </w:drawing>
      </w:r>
    </w:p>
    <w:p w:rsidR="00A31A7D" w:rsidRPr="00EC2F81" w:rsidRDefault="00A31A7D" w:rsidP="00A31A7D">
      <w:pPr>
        <w:jc w:val="center"/>
        <w:rPr>
          <w:rFonts w:ascii="Arial" w:hAnsi="Arial" w:cs="Arial"/>
          <w:b/>
          <w:sz w:val="28"/>
          <w:szCs w:val="20"/>
        </w:rPr>
      </w:pPr>
      <w:r w:rsidRPr="00EC2F81">
        <w:rPr>
          <w:rFonts w:ascii="Arial" w:hAnsi="Arial" w:cs="Arial"/>
          <w:b/>
          <w:sz w:val="28"/>
          <w:szCs w:val="20"/>
          <w:lang w:eastAsia="ja-JP"/>
        </w:rPr>
        <w:t>Έργο</w:t>
      </w:r>
      <w:r w:rsidRPr="00EC2F81">
        <w:rPr>
          <w:rFonts w:ascii="Arial" w:hAnsi="Arial" w:cs="Arial"/>
          <w:b/>
          <w:sz w:val="28"/>
          <w:szCs w:val="20"/>
        </w:rPr>
        <w:t xml:space="preserve"> «Κεντρικό Μητρώο Ελληνικών Ανοικτών Μαθημάτων»</w:t>
      </w:r>
    </w:p>
    <w:p w:rsidR="00A31A7D" w:rsidRPr="00947437" w:rsidRDefault="00A31A7D" w:rsidP="00A31A7D">
      <w:pPr>
        <w:jc w:val="center"/>
        <w:rPr>
          <w:rFonts w:ascii="Arial" w:hAnsi="Arial" w:cs="Arial"/>
        </w:rPr>
      </w:pPr>
      <w:r w:rsidRPr="00947437">
        <w:rPr>
          <w:rFonts w:ascii="Arial" w:hAnsi="Arial" w:cs="Arial"/>
        </w:rPr>
        <w:t xml:space="preserve"> </w:t>
      </w:r>
      <w:hyperlink r:id="rId8" w:tooltip="Κεντρικό Μητρώο Ελληνικών Ανοικτών Μαθημάτων" w:history="1">
        <w:r w:rsidRPr="00947437">
          <w:rPr>
            <w:rStyle w:val="Hyperlink"/>
            <w:rFonts w:ascii="Arial" w:hAnsi="Arial" w:cs="Arial"/>
            <w:lang w:val="en-US"/>
          </w:rPr>
          <w:t>http</w:t>
        </w:r>
        <w:r w:rsidRPr="00947437">
          <w:rPr>
            <w:rStyle w:val="Hyperlink"/>
            <w:rFonts w:ascii="Arial" w:hAnsi="Arial" w:cs="Arial"/>
          </w:rPr>
          <w:t>://</w:t>
        </w:r>
        <w:r w:rsidRPr="00947437">
          <w:rPr>
            <w:rStyle w:val="Hyperlink"/>
            <w:rFonts w:ascii="Arial" w:hAnsi="Arial" w:cs="Arial"/>
            <w:lang w:val="en-US"/>
          </w:rPr>
          <w:t>ocw</w:t>
        </w:r>
        <w:r w:rsidRPr="00947437">
          <w:rPr>
            <w:rStyle w:val="Hyperlink"/>
            <w:rFonts w:ascii="Arial" w:hAnsi="Arial" w:cs="Arial"/>
          </w:rPr>
          <w:t>-</w:t>
        </w:r>
        <w:r w:rsidRPr="00947437">
          <w:rPr>
            <w:rStyle w:val="Hyperlink"/>
            <w:rFonts w:ascii="Arial" w:hAnsi="Arial" w:cs="Arial"/>
            <w:lang w:val="en-US"/>
          </w:rPr>
          <w:t>project</w:t>
        </w:r>
        <w:r w:rsidRPr="00947437">
          <w:rPr>
            <w:rStyle w:val="Hyperlink"/>
            <w:rFonts w:ascii="Arial" w:hAnsi="Arial" w:cs="Arial"/>
          </w:rPr>
          <w:t>.</w:t>
        </w:r>
        <w:r w:rsidRPr="00947437">
          <w:rPr>
            <w:rStyle w:val="Hyperlink"/>
            <w:rFonts w:ascii="Arial" w:hAnsi="Arial" w:cs="Arial"/>
            <w:lang w:val="en-US"/>
          </w:rPr>
          <w:t>gunet</w:t>
        </w:r>
        <w:r w:rsidRPr="00947437">
          <w:rPr>
            <w:rStyle w:val="Hyperlink"/>
            <w:rFonts w:ascii="Arial" w:hAnsi="Arial" w:cs="Arial"/>
          </w:rPr>
          <w:t>.</w:t>
        </w:r>
        <w:r w:rsidRPr="00947437">
          <w:rPr>
            <w:rStyle w:val="Hyperlink"/>
            <w:rFonts w:ascii="Arial" w:hAnsi="Arial" w:cs="Arial"/>
            <w:lang w:val="en-US"/>
          </w:rPr>
          <w:t>gr</w:t>
        </w:r>
      </w:hyperlink>
      <w:r w:rsidRPr="00947437">
        <w:rPr>
          <w:rFonts w:ascii="Arial" w:hAnsi="Arial" w:cs="Arial"/>
        </w:rPr>
        <w:t xml:space="preserve"> </w:t>
      </w:r>
    </w:p>
    <w:p w:rsidR="00A31A7D" w:rsidRPr="00EC2F81" w:rsidRDefault="00A31A7D" w:rsidP="00A31A7D">
      <w:pPr>
        <w:rPr>
          <w:rFonts w:ascii="Arial" w:eastAsiaTheme="majorEastAsia" w:hAnsi="Arial" w:cs="Arial"/>
          <w:noProof/>
          <w:spacing w:val="5"/>
          <w:sz w:val="36"/>
          <w:szCs w:val="52"/>
        </w:rPr>
      </w:pPr>
      <w:r w:rsidRPr="00EC2F81">
        <w:rPr>
          <w:rFonts w:ascii="Arial" w:hAnsi="Arial" w:cs="Arial"/>
          <w:noProof/>
          <w:sz w:val="28"/>
          <w:szCs w:val="20"/>
          <w:lang w:val="en-US" w:eastAsia="en-US"/>
        </w:rPr>
        <w:drawing>
          <wp:inline distT="0" distB="0" distL="0" distR="0">
            <wp:extent cx="1228725" cy="771525"/>
            <wp:effectExtent l="0" t="0" r="9525" b="0"/>
            <wp:docPr id="8" name="Εικόνα 5" descr="Περιγραφή: Λογότυπο G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Λογότυπο GUnet."/>
                    <pic:cNvPicPr>
                      <a:picLocks noChangeAspect="1" noChangeArrowheads="1"/>
                    </pic:cNvPicPr>
                  </pic:nvPicPr>
                  <pic:blipFill>
                    <a:blip r:embed="rId9"/>
                    <a:srcRect/>
                    <a:stretch>
                      <a:fillRect/>
                    </a:stretch>
                  </pic:blipFill>
                  <pic:spPr bwMode="auto">
                    <a:xfrm>
                      <a:off x="0" y="0"/>
                      <a:ext cx="1228725" cy="771525"/>
                    </a:xfrm>
                    <a:prstGeom prst="rect">
                      <a:avLst/>
                    </a:prstGeom>
                    <a:noFill/>
                    <a:ln w="9525">
                      <a:noFill/>
                      <a:miter lim="800000"/>
                      <a:headEnd/>
                      <a:tailEnd/>
                    </a:ln>
                  </pic:spPr>
                </pic:pic>
              </a:graphicData>
            </a:graphic>
          </wp:inline>
        </w:drawing>
      </w:r>
      <w:r w:rsidRPr="00EC2F81">
        <w:rPr>
          <w:rFonts w:ascii="Arial" w:hAnsi="Arial" w:cs="Arial"/>
        </w:rPr>
        <w:t xml:space="preserve"> </w:t>
      </w:r>
      <w:r w:rsidRPr="00EC2F81">
        <w:rPr>
          <w:rFonts w:ascii="Arial" w:eastAsiaTheme="majorEastAsia" w:hAnsi="Arial" w:cs="Arial"/>
          <w:noProof/>
          <w:spacing w:val="5"/>
          <w:sz w:val="36"/>
          <w:szCs w:val="52"/>
          <w:lang w:val="en-US" w:eastAsia="en-US"/>
        </w:rPr>
        <w:drawing>
          <wp:inline distT="0" distB="0" distL="0" distR="0">
            <wp:extent cx="3562350" cy="847725"/>
            <wp:effectExtent l="19050" t="0" r="0" b="0"/>
            <wp:docPr id="9" name="Εικόνα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0"/>
                    <a:srcRect/>
                    <a:stretch>
                      <a:fillRect/>
                    </a:stretch>
                  </pic:blipFill>
                  <pic:spPr bwMode="auto">
                    <a:xfrm>
                      <a:off x="0" y="0"/>
                      <a:ext cx="3562350" cy="847725"/>
                    </a:xfrm>
                    <a:prstGeom prst="rect">
                      <a:avLst/>
                    </a:prstGeom>
                    <a:noFill/>
                    <a:ln w="9525">
                      <a:noFill/>
                      <a:miter lim="800000"/>
                      <a:headEnd/>
                      <a:tailEnd/>
                    </a:ln>
                  </pic:spPr>
                </pic:pic>
              </a:graphicData>
            </a:graphic>
          </wp:inline>
        </w:drawing>
      </w:r>
      <w:r w:rsidRPr="00EC2F81">
        <w:rPr>
          <w:rFonts w:ascii="Arial" w:hAnsi="Arial" w:cs="Arial"/>
        </w:rPr>
        <w:t xml:space="preserve">    </w:t>
      </w:r>
      <w:r w:rsidRPr="00EC2F81">
        <w:rPr>
          <w:rFonts w:ascii="Arial" w:hAnsi="Arial" w:cs="Arial"/>
          <w:noProof/>
          <w:sz w:val="24"/>
          <w:szCs w:val="20"/>
          <w:lang w:val="en-US" w:eastAsia="en-US"/>
        </w:rPr>
        <w:drawing>
          <wp:inline distT="0" distB="0" distL="0" distR="0">
            <wp:extent cx="923925" cy="323850"/>
            <wp:effectExtent l="19050" t="0" r="9525" b="0"/>
            <wp:docPr id="10" name="Εικόνα 4" descr="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Περιγραφή: Άδειες χρήσης Creative Commons"/>
                    <pic:cNvPicPr>
                      <a:picLocks noChangeAspect="1" noChangeArrowheads="1"/>
                    </pic:cNvPicPr>
                  </pic:nvPicPr>
                  <pic:blipFill>
                    <a:blip r:embed="rId11"/>
                    <a:srcRect/>
                    <a:stretch>
                      <a:fillRect/>
                    </a:stretch>
                  </pic:blipFill>
                  <pic:spPr bwMode="auto">
                    <a:xfrm>
                      <a:off x="0" y="0"/>
                      <a:ext cx="923925" cy="323850"/>
                    </a:xfrm>
                    <a:prstGeom prst="rect">
                      <a:avLst/>
                    </a:prstGeom>
                    <a:noFill/>
                    <a:ln w="9525">
                      <a:noFill/>
                      <a:miter lim="800000"/>
                      <a:headEnd/>
                      <a:tailEnd/>
                    </a:ln>
                  </pic:spPr>
                </pic:pic>
              </a:graphicData>
            </a:graphic>
          </wp:inline>
        </w:drawing>
      </w:r>
      <w:r w:rsidRPr="00EC2F81">
        <w:rPr>
          <w:rFonts w:ascii="Arial" w:hAnsi="Arial" w:cs="Arial"/>
        </w:rPr>
        <w:t xml:space="preserve">  </w:t>
      </w:r>
    </w:p>
    <w:p w:rsidR="00947437" w:rsidRDefault="00947437" w:rsidP="00947437">
      <w:pPr>
        <w:ind w:right="1217"/>
        <w:rPr>
          <w:sz w:val="20"/>
          <w:szCs w:val="20"/>
        </w:rPr>
      </w:pPr>
      <w:r>
        <w:rPr>
          <w:sz w:val="20"/>
          <w:szCs w:val="20"/>
        </w:rPr>
        <w:lastRenderedPageBreak/>
        <w:t>Στην υλοποίηση του παραδοτέου αυτού συνέβαλαν οι:</w:t>
      </w:r>
    </w:p>
    <w:p w:rsidR="00947437" w:rsidRDefault="00947437" w:rsidP="00947437">
      <w:pPr>
        <w:pStyle w:val="ListParagraph"/>
        <w:numPr>
          <w:ilvl w:val="0"/>
          <w:numId w:val="6"/>
        </w:numPr>
        <w:ind w:right="1217"/>
        <w:rPr>
          <w:sz w:val="20"/>
          <w:szCs w:val="20"/>
        </w:rPr>
      </w:pPr>
      <w:r>
        <w:rPr>
          <w:sz w:val="20"/>
          <w:szCs w:val="20"/>
        </w:rPr>
        <w:t>Γεώργιος Κουρουπέτρογλου</w:t>
      </w:r>
    </w:p>
    <w:p w:rsidR="00947437" w:rsidRDefault="00947437" w:rsidP="00947437">
      <w:pPr>
        <w:pStyle w:val="ListParagraph"/>
        <w:numPr>
          <w:ilvl w:val="0"/>
          <w:numId w:val="6"/>
        </w:numPr>
        <w:ind w:right="1217"/>
        <w:rPr>
          <w:sz w:val="20"/>
          <w:szCs w:val="20"/>
        </w:rPr>
      </w:pPr>
      <w:r>
        <w:rPr>
          <w:sz w:val="20"/>
          <w:szCs w:val="20"/>
        </w:rPr>
        <w:t>Δέσποινα Δεληγιώργη</w:t>
      </w:r>
    </w:p>
    <w:p w:rsidR="00947437" w:rsidRDefault="00947437" w:rsidP="00947437">
      <w:pPr>
        <w:pStyle w:val="ListParagraph"/>
        <w:numPr>
          <w:ilvl w:val="0"/>
          <w:numId w:val="6"/>
        </w:numPr>
        <w:ind w:right="1217"/>
        <w:rPr>
          <w:sz w:val="20"/>
          <w:szCs w:val="20"/>
        </w:rPr>
      </w:pPr>
      <w:r>
        <w:rPr>
          <w:sz w:val="20"/>
          <w:szCs w:val="20"/>
        </w:rPr>
        <w:t>Νικόλαος Παπαθεοδώρου</w:t>
      </w:r>
    </w:p>
    <w:p w:rsidR="00947437" w:rsidRDefault="00947437" w:rsidP="00947437">
      <w:pPr>
        <w:pStyle w:val="ListParagraph"/>
        <w:numPr>
          <w:ilvl w:val="0"/>
          <w:numId w:val="6"/>
        </w:numPr>
        <w:ind w:right="1217"/>
        <w:rPr>
          <w:sz w:val="20"/>
          <w:szCs w:val="20"/>
        </w:rPr>
      </w:pPr>
      <w:r>
        <w:rPr>
          <w:sz w:val="20"/>
          <w:szCs w:val="20"/>
        </w:rPr>
        <w:t>Ασημίνα Σπανίδου</w:t>
      </w:r>
    </w:p>
    <w:p w:rsidR="00947437" w:rsidRDefault="00947437" w:rsidP="00947437">
      <w:pPr>
        <w:ind w:right="1217"/>
        <w:rPr>
          <w:sz w:val="20"/>
          <w:szCs w:val="20"/>
        </w:rPr>
      </w:pPr>
      <w:r>
        <w:rPr>
          <w:b/>
          <w:bCs/>
          <w:sz w:val="20"/>
          <w:szCs w:val="20"/>
        </w:rPr>
        <w:t>Σημείωμα Αναφοράς</w:t>
      </w:r>
    </w:p>
    <w:p w:rsidR="00947437" w:rsidRDefault="00947437" w:rsidP="00947437">
      <w:pPr>
        <w:jc w:val="both"/>
        <w:rPr>
          <w:sz w:val="20"/>
          <w:szCs w:val="20"/>
        </w:rPr>
      </w:pPr>
      <w:r w:rsidRPr="00947437">
        <w:rPr>
          <w:sz w:val="20"/>
          <w:szCs w:val="20"/>
        </w:rPr>
        <w:t xml:space="preserve">Copyright Ακαδημαϊκό Διαδίκτυο – GUnet, Γεώργιος Κουρουπέτρογλου 2013. Γεώργιος Κουρουπέτρογλου. «Σύντομες οδηγίες για τη δημιουργία προσβάσιμων παρουσιάσεων με το </w:t>
      </w:r>
      <w:r w:rsidRPr="00947437">
        <w:rPr>
          <w:sz w:val="20"/>
          <w:szCs w:val="20"/>
          <w:lang w:val="en-US"/>
        </w:rPr>
        <w:t>MS</w:t>
      </w:r>
      <w:r w:rsidRPr="00947437">
        <w:rPr>
          <w:sz w:val="20"/>
          <w:szCs w:val="20"/>
        </w:rPr>
        <w:t>-</w:t>
      </w:r>
      <w:r w:rsidRPr="00947437">
        <w:rPr>
          <w:sz w:val="20"/>
          <w:szCs w:val="20"/>
          <w:lang w:val="en-US"/>
        </w:rPr>
        <w:t>PowerPoint</w:t>
      </w:r>
      <w:r w:rsidRPr="00947437">
        <w:rPr>
          <w:sz w:val="20"/>
          <w:szCs w:val="20"/>
        </w:rPr>
        <w:t xml:space="preserve"> 2007». Έκδοση: 1.</w:t>
      </w:r>
      <w:r w:rsidRPr="00947437">
        <w:rPr>
          <w:sz w:val="20"/>
          <w:szCs w:val="20"/>
          <w:lang w:val="en-US"/>
        </w:rPr>
        <w:t>2</w:t>
      </w:r>
      <w:r w:rsidRPr="00947437">
        <w:rPr>
          <w:sz w:val="20"/>
          <w:szCs w:val="20"/>
        </w:rPr>
        <w:t xml:space="preserve">. Αθήνα 2013. Διαθέσιμο από τη δικτυακή διεύθυνση </w:t>
      </w:r>
      <w:hyperlink r:id="rId12" w:tooltip="Open eClass" w:history="1">
        <w:r w:rsidRPr="00947437">
          <w:rPr>
            <w:rStyle w:val="Hyperlink"/>
          </w:rPr>
          <w:t>http://eclass.gunet.gr/courses/OCGU103/</w:t>
        </w:r>
      </w:hyperlink>
      <w:r w:rsidRPr="00947437">
        <w:rPr>
          <w:sz w:val="20"/>
          <w:szCs w:val="20"/>
        </w:rPr>
        <w:t xml:space="preserve"> 23/12/2013.</w:t>
      </w:r>
    </w:p>
    <w:p w:rsidR="00947437" w:rsidRDefault="00947437" w:rsidP="00947437">
      <w:pPr>
        <w:ind w:right="1217"/>
        <w:rPr>
          <w:sz w:val="20"/>
          <w:szCs w:val="20"/>
        </w:rPr>
      </w:pPr>
      <w:r>
        <w:rPr>
          <w:b/>
          <w:bCs/>
          <w:sz w:val="20"/>
          <w:szCs w:val="20"/>
        </w:rPr>
        <w:t>Σημείωμα Αδειοδότησης</w:t>
      </w:r>
    </w:p>
    <w:p w:rsidR="00947437" w:rsidRDefault="00947437" w:rsidP="00947437">
      <w:pPr>
        <w:jc w:val="both"/>
        <w:rPr>
          <w:sz w:val="20"/>
          <w:szCs w:val="20"/>
        </w:rPr>
      </w:pPr>
      <w:r>
        <w:rPr>
          <w:sz w:val="20"/>
          <w:szCs w:val="20"/>
        </w:rPr>
        <w:t>Το παρόν υλικό διατίθεται με τους όρους της άδειας χρήσης Creative Commons Αναφορά Παρόμοια Διανομή 4.0 [1] ή μεταγενέστερη, Διεθνής Έκδοση.</w:t>
      </w:r>
    </w:p>
    <w:p w:rsidR="00947437" w:rsidRDefault="00947437" w:rsidP="00947437">
      <w:pPr>
        <w:ind w:right="1217"/>
        <w:jc w:val="center"/>
        <w:rPr>
          <w:sz w:val="20"/>
          <w:szCs w:val="20"/>
        </w:rPr>
      </w:pPr>
      <w:r>
        <w:rPr>
          <w:rFonts w:eastAsiaTheme="majorEastAsia" w:cstheme="majorBidi"/>
          <w:noProof/>
          <w:spacing w:val="5"/>
          <w:sz w:val="20"/>
          <w:szCs w:val="20"/>
          <w:lang w:val="en-US" w:eastAsia="en-US"/>
        </w:rPr>
        <w:drawing>
          <wp:inline distT="0" distB="0" distL="0" distR="0">
            <wp:extent cx="1243965" cy="436245"/>
            <wp:effectExtent l="19050" t="0" r="0" b="0"/>
            <wp:docPr id="1" name="Εικόνα 1" descr="Περιγραφή: Περιγραφή: Άδειες χρήσης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Περιγραφή: Άδειες χρήσης Creative Commons"/>
                    <pic:cNvPicPr>
                      <a:picLocks noChangeAspect="1" noChangeArrowheads="1"/>
                    </pic:cNvPicPr>
                  </pic:nvPicPr>
                  <pic:blipFill>
                    <a:blip r:embed="rId13"/>
                    <a:srcRect/>
                    <a:stretch>
                      <a:fillRect/>
                    </a:stretch>
                  </pic:blipFill>
                  <pic:spPr bwMode="auto">
                    <a:xfrm>
                      <a:off x="0" y="0"/>
                      <a:ext cx="1243965" cy="436245"/>
                    </a:xfrm>
                    <a:prstGeom prst="rect">
                      <a:avLst/>
                    </a:prstGeom>
                    <a:noFill/>
                    <a:ln w="9525">
                      <a:noFill/>
                      <a:miter lim="800000"/>
                      <a:headEnd/>
                      <a:tailEnd/>
                    </a:ln>
                  </pic:spPr>
                </pic:pic>
              </a:graphicData>
            </a:graphic>
          </wp:inline>
        </w:drawing>
      </w:r>
      <w:r>
        <w:rPr>
          <w:noProof/>
          <w:sz w:val="20"/>
          <w:szCs w:val="20"/>
        </w:rPr>
        <w:t xml:space="preserve">   </w:t>
      </w:r>
      <w:r>
        <w:rPr>
          <w:noProof/>
          <w:sz w:val="20"/>
          <w:szCs w:val="20"/>
          <w:lang w:val="en-US" w:eastAsia="en-US"/>
        </w:rPr>
        <w:drawing>
          <wp:inline distT="0" distB="0" distL="0" distR="0">
            <wp:extent cx="765810" cy="223520"/>
            <wp:effectExtent l="19050" t="0" r="0" b="0"/>
            <wp:docPr id="2" name="Picture 10" descr="Περιγραφή: This material is Open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Περιγραφή: This material is Open Content"/>
                    <pic:cNvPicPr>
                      <a:picLocks noChangeAspect="1" noChangeArrowheads="1"/>
                    </pic:cNvPicPr>
                  </pic:nvPicPr>
                  <pic:blipFill>
                    <a:blip r:embed="rId14"/>
                    <a:srcRect/>
                    <a:stretch>
                      <a:fillRect/>
                    </a:stretch>
                  </pic:blipFill>
                  <pic:spPr bwMode="auto">
                    <a:xfrm>
                      <a:off x="0" y="0"/>
                      <a:ext cx="765810" cy="223520"/>
                    </a:xfrm>
                    <a:prstGeom prst="rect">
                      <a:avLst/>
                    </a:prstGeom>
                    <a:noFill/>
                    <a:ln w="9525">
                      <a:noFill/>
                      <a:miter lim="800000"/>
                      <a:headEnd/>
                      <a:tailEnd/>
                    </a:ln>
                  </pic:spPr>
                </pic:pic>
              </a:graphicData>
            </a:graphic>
          </wp:inline>
        </w:drawing>
      </w:r>
    </w:p>
    <w:p w:rsidR="00947437" w:rsidRDefault="00947437" w:rsidP="00947437">
      <w:pPr>
        <w:jc w:val="both"/>
        <w:rPr>
          <w:sz w:val="20"/>
          <w:szCs w:val="20"/>
        </w:rPr>
      </w:pPr>
      <w:r>
        <w:rPr>
          <w:sz w:val="20"/>
          <w:szCs w:val="20"/>
        </w:rPr>
        <w:t>Η άδεια αυτή ανήκει στις άδειες που ακολουθούν τις προδιαγραφές του Oρισμού Ανοικτής Γνώσης [2], είναι ανοικτό πολιτιστικό έργο [3] και για το λόγο αυτό αποτελεί ανοικτό περιεχόμενο [4]. </w:t>
      </w:r>
    </w:p>
    <w:p w:rsidR="00947437" w:rsidRDefault="00947437" w:rsidP="00947437">
      <w:pPr>
        <w:spacing w:before="100" w:beforeAutospacing="1" w:after="198"/>
        <w:rPr>
          <w:sz w:val="20"/>
          <w:szCs w:val="20"/>
        </w:rPr>
      </w:pPr>
      <w:r>
        <w:rPr>
          <w:sz w:val="20"/>
          <w:szCs w:val="20"/>
        </w:rPr>
        <w:t>[1] </w:t>
      </w:r>
      <w:hyperlink r:id="rId15" w:tooltip="Creative commons" w:history="1">
        <w:r>
          <w:rPr>
            <w:rStyle w:val="Hyperlink"/>
            <w:sz w:val="20"/>
            <w:szCs w:val="20"/>
          </w:rPr>
          <w:t>http://creativecommons.org/licenses/by-sa/3.0/deed.el</w:t>
        </w:r>
      </w:hyperlink>
    </w:p>
    <w:p w:rsidR="00947437" w:rsidRDefault="00947437" w:rsidP="00947437">
      <w:pPr>
        <w:spacing w:before="100" w:beforeAutospacing="1" w:after="198"/>
        <w:rPr>
          <w:rStyle w:val="Hyperlink"/>
        </w:rPr>
      </w:pPr>
      <w:r>
        <w:rPr>
          <w:sz w:val="20"/>
          <w:szCs w:val="20"/>
        </w:rPr>
        <w:t>[2] </w:t>
      </w:r>
      <w:hyperlink r:id="rId16" w:tooltip="open definition-ellinika" w:history="1">
        <w:r>
          <w:rPr>
            <w:rStyle w:val="Hyperlink"/>
            <w:sz w:val="20"/>
            <w:szCs w:val="20"/>
          </w:rPr>
          <w:t>http://opendefinition.org/od/ellinika/</w:t>
        </w:r>
      </w:hyperlink>
    </w:p>
    <w:p w:rsidR="00947437" w:rsidRDefault="00947437" w:rsidP="00947437">
      <w:pPr>
        <w:spacing w:before="100" w:beforeAutospacing="1" w:after="198"/>
      </w:pPr>
      <w:r>
        <w:rPr>
          <w:sz w:val="20"/>
          <w:szCs w:val="20"/>
          <w:u w:val="single"/>
        </w:rPr>
        <w:t xml:space="preserve">[3] </w:t>
      </w:r>
      <w:hyperlink r:id="rId17" w:tooltip="freedom defined" w:history="1">
        <w:r>
          <w:rPr>
            <w:rStyle w:val="Hyperlink"/>
            <w:sz w:val="20"/>
            <w:szCs w:val="20"/>
          </w:rPr>
          <w:t>http://freedomdefined.org/Definition/El</w:t>
        </w:r>
      </w:hyperlink>
    </w:p>
    <w:p w:rsidR="00947437" w:rsidRDefault="00947437" w:rsidP="00947437">
      <w:pPr>
        <w:spacing w:before="100" w:beforeAutospacing="1" w:after="198"/>
        <w:rPr>
          <w:sz w:val="20"/>
          <w:szCs w:val="20"/>
        </w:rPr>
      </w:pPr>
      <w:r>
        <w:rPr>
          <w:sz w:val="20"/>
          <w:szCs w:val="20"/>
        </w:rPr>
        <w:t xml:space="preserve">[4] </w:t>
      </w:r>
      <w:hyperlink r:id="rId18" w:tooltip="open definition-buttons" w:history="1">
        <w:r>
          <w:rPr>
            <w:rStyle w:val="Hyperlink"/>
            <w:sz w:val="20"/>
            <w:szCs w:val="20"/>
          </w:rPr>
          <w:t>http://opendefinition.org/buttons/</w:t>
        </w:r>
      </w:hyperlink>
    </w:p>
    <w:p w:rsidR="00947437" w:rsidRDefault="00947437" w:rsidP="00947437">
      <w:pPr>
        <w:ind w:right="1217"/>
        <w:rPr>
          <w:b/>
          <w:bCs/>
          <w:sz w:val="20"/>
          <w:szCs w:val="20"/>
        </w:rPr>
      </w:pPr>
      <w:r>
        <w:rPr>
          <w:b/>
          <w:bCs/>
          <w:sz w:val="20"/>
          <w:szCs w:val="20"/>
        </w:rPr>
        <w:t>Διατήρηση Σημειωμάτων</w:t>
      </w:r>
    </w:p>
    <w:p w:rsidR="00947437" w:rsidRDefault="00947437" w:rsidP="00947437">
      <w:pPr>
        <w:ind w:right="1217"/>
        <w:rPr>
          <w:sz w:val="20"/>
          <w:szCs w:val="20"/>
        </w:rPr>
      </w:pPr>
      <w:r>
        <w:rPr>
          <w:sz w:val="20"/>
          <w:szCs w:val="20"/>
        </w:rPr>
        <w:t>Οποιαδήποτε αναπαραγωγή ή διασκευή του υλικού θα πρέπει να συμπεριλαμβάνει:</w:t>
      </w:r>
    </w:p>
    <w:p w:rsidR="00947437" w:rsidRDefault="00947437" w:rsidP="00947437">
      <w:pPr>
        <w:pStyle w:val="ListParagraph"/>
        <w:numPr>
          <w:ilvl w:val="0"/>
          <w:numId w:val="7"/>
        </w:numPr>
        <w:ind w:right="1217"/>
        <w:rPr>
          <w:sz w:val="20"/>
          <w:szCs w:val="20"/>
        </w:rPr>
      </w:pPr>
      <w:r>
        <w:rPr>
          <w:sz w:val="20"/>
          <w:szCs w:val="20"/>
        </w:rPr>
        <w:t>Το Σημείωμα Αναφοράς</w:t>
      </w:r>
    </w:p>
    <w:p w:rsidR="00947437" w:rsidRDefault="00947437" w:rsidP="00947437">
      <w:pPr>
        <w:pStyle w:val="ListParagraph"/>
        <w:numPr>
          <w:ilvl w:val="0"/>
          <w:numId w:val="7"/>
        </w:numPr>
        <w:ind w:right="1217"/>
        <w:rPr>
          <w:sz w:val="20"/>
          <w:szCs w:val="20"/>
        </w:rPr>
      </w:pPr>
      <w:r>
        <w:rPr>
          <w:sz w:val="20"/>
          <w:szCs w:val="20"/>
        </w:rPr>
        <w:t>Το Σημείωμα Αδειοδότησης</w:t>
      </w:r>
    </w:p>
    <w:p w:rsidR="00947437" w:rsidRDefault="00947437" w:rsidP="00947437">
      <w:pPr>
        <w:pStyle w:val="ListParagraph"/>
        <w:numPr>
          <w:ilvl w:val="0"/>
          <w:numId w:val="7"/>
        </w:numPr>
        <w:ind w:right="1217"/>
        <w:rPr>
          <w:sz w:val="20"/>
          <w:szCs w:val="20"/>
        </w:rPr>
      </w:pPr>
      <w:r>
        <w:rPr>
          <w:sz w:val="20"/>
          <w:szCs w:val="20"/>
        </w:rPr>
        <w:t>Τη δήλωση διατήρησης Σημειωμάτων</w:t>
      </w:r>
    </w:p>
    <w:p w:rsidR="00947437" w:rsidRDefault="00947437" w:rsidP="00947437">
      <w:pPr>
        <w:pStyle w:val="ListParagraph"/>
        <w:numPr>
          <w:ilvl w:val="0"/>
          <w:numId w:val="7"/>
        </w:numPr>
        <w:ind w:right="1217"/>
        <w:rPr>
          <w:sz w:val="20"/>
          <w:szCs w:val="20"/>
        </w:rPr>
      </w:pPr>
      <w:r>
        <w:rPr>
          <w:sz w:val="20"/>
          <w:szCs w:val="20"/>
        </w:rPr>
        <w:t>Το σημείωμα χρήσης έργων τρίτων (εφόσον υπάρχει)</w:t>
      </w:r>
    </w:p>
    <w:p w:rsidR="00947437" w:rsidRDefault="00947437" w:rsidP="00947437">
      <w:pPr>
        <w:ind w:right="1217"/>
        <w:rPr>
          <w:sz w:val="20"/>
          <w:szCs w:val="20"/>
        </w:rPr>
      </w:pPr>
      <w:r>
        <w:rPr>
          <w:sz w:val="20"/>
          <w:szCs w:val="20"/>
        </w:rPr>
        <w:t>μαζί με τους συνοδευόμενους υπερσυνδέσμους.</w:t>
      </w:r>
    </w:p>
    <w:p w:rsidR="00947437" w:rsidRDefault="00947437" w:rsidP="00947437">
      <w:pPr>
        <w:jc w:val="both"/>
        <w:rPr>
          <w:sz w:val="20"/>
        </w:rPr>
      </w:pPr>
      <w:r>
        <w:rPr>
          <w:sz w:val="20"/>
        </w:rPr>
        <w:t>Το έργο “</w:t>
      </w:r>
      <w:r>
        <w:rPr>
          <w:b/>
          <w:sz w:val="20"/>
        </w:rPr>
        <w:t>Κεντρικό Μητρώο Ελληνικών Ανοικτών Μαθημάτων</w:t>
      </w:r>
      <w:r>
        <w:rPr>
          <w:sz w:val="20"/>
        </w:rPr>
        <w:t>”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947437" w:rsidRDefault="00947437" w:rsidP="00947437">
      <w:pPr>
        <w:ind w:right="1217"/>
        <w:jc w:val="center"/>
        <w:rPr>
          <w:rFonts w:ascii="Times New Roman" w:eastAsia="Times New Roman" w:hAnsi="Times New Roman"/>
          <w:lang w:val="en-US"/>
        </w:rPr>
      </w:pPr>
      <w:r>
        <w:rPr>
          <w:rFonts w:eastAsiaTheme="majorEastAsia" w:cstheme="majorBidi"/>
          <w:noProof/>
          <w:spacing w:val="5"/>
          <w:sz w:val="32"/>
          <w:szCs w:val="52"/>
          <w:lang w:val="en-US" w:eastAsia="en-US"/>
        </w:rPr>
        <w:drawing>
          <wp:inline distT="0" distB="0" distL="0" distR="0">
            <wp:extent cx="3529965" cy="871855"/>
            <wp:effectExtent l="19050" t="0" r="0" b="0"/>
            <wp:docPr id="3"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Περιγραφή: Λογότυπο - 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
                    <pic:cNvPicPr>
                      <a:picLocks noChangeAspect="1" noChangeArrowheads="1"/>
                    </pic:cNvPicPr>
                  </pic:nvPicPr>
                  <pic:blipFill>
                    <a:blip r:embed="rId19"/>
                    <a:srcRect/>
                    <a:stretch>
                      <a:fillRect/>
                    </a:stretch>
                  </pic:blipFill>
                  <pic:spPr bwMode="auto">
                    <a:xfrm>
                      <a:off x="0" y="0"/>
                      <a:ext cx="3529965" cy="871855"/>
                    </a:xfrm>
                    <a:prstGeom prst="rect">
                      <a:avLst/>
                    </a:prstGeom>
                    <a:noFill/>
                    <a:ln w="9525">
                      <a:noFill/>
                      <a:miter lim="800000"/>
                      <a:headEnd/>
                      <a:tailEnd/>
                    </a:ln>
                  </pic:spPr>
                </pic:pic>
              </a:graphicData>
            </a:graphic>
          </wp:inline>
        </w:drawing>
      </w:r>
    </w:p>
    <w:p w:rsidR="00A31A7D" w:rsidRPr="00A31A7D" w:rsidRDefault="00A31A7D" w:rsidP="00A31A7D">
      <w:pPr>
        <w:pStyle w:val="Heading1"/>
        <w:rPr>
          <w:rFonts w:ascii="Arial" w:hAnsi="Arial" w:cs="Arial"/>
        </w:rPr>
      </w:pPr>
      <w:r w:rsidRPr="00A31A7D">
        <w:rPr>
          <w:rFonts w:ascii="Arial" w:hAnsi="Arial" w:cs="Arial"/>
        </w:rPr>
        <w:lastRenderedPageBreak/>
        <w:t>Εναλλακτικό κείμενο σε όλα τα αντικείμενα</w:t>
      </w:r>
    </w:p>
    <w:p w:rsidR="00A31A7D" w:rsidRPr="00A31A7D" w:rsidRDefault="00A31A7D" w:rsidP="00A31A7D">
      <w:pPr>
        <w:pStyle w:val="NoSpacing"/>
        <w:rPr>
          <w:rFonts w:ascii="Arial" w:hAnsi="Arial" w:cs="Arial"/>
        </w:rPr>
      </w:pPr>
      <w:r w:rsidRPr="00A31A7D">
        <w:rPr>
          <w:rFonts w:ascii="Arial" w:hAnsi="Arial" w:cs="Arial"/>
        </w:rPr>
        <w:t>Με αυτόν τον κανόνα διασφαλίζεται ότι οι συντάκτες έχουν δώσει εναλλακτικό κείμενο για τα παρακάτω αντικείμενα: εικόνες, εικόνες ClipArt, γραφικές παραστάσεις, φωτογραφίες, σχήματα (που δεν περιέχουν κείμενο και δεν είναι σε ομάδες), γραφικά SmartArt,  ενσωματωμένα αντικείμενα, αρχεία βίντεο και ήχου, ομάδες (όλα τα αντικείμενα αυτής της λίστας, με εξαίρεση τα σχήματα, πρέπει επίσης να περιέχουν εναλλακτικό κείμενο όταν είναι σε ομάδες).</w:t>
      </w:r>
    </w:p>
    <w:p w:rsidR="00A31A7D" w:rsidRPr="00A31A7D" w:rsidRDefault="00A31A7D" w:rsidP="00A31A7D">
      <w:pPr>
        <w:pStyle w:val="NoSpacing"/>
        <w:rPr>
          <w:rFonts w:ascii="Arial" w:hAnsi="Arial" w:cs="Arial"/>
        </w:rPr>
      </w:pPr>
      <w:r w:rsidRPr="00A31A7D">
        <w:rPr>
          <w:rFonts w:ascii="Arial" w:hAnsi="Arial" w:cs="Arial"/>
          <w:b/>
        </w:rPr>
        <w:t>Γιατί;</w:t>
      </w:r>
      <w:r w:rsidRPr="00A31A7D">
        <w:rPr>
          <w:rFonts w:ascii="Arial" w:hAnsi="Arial" w:cs="Arial"/>
        </w:rPr>
        <w:t xml:space="preserve"> Με το εναλλακτικό κείμενο, οι χρήστες, ακόμη και εκείνοι χωρίς όραση, αντιλαμβάνονται τις πληροφορίες που παρουσιάζονται στις εικόνες και σε άλλα αντικείμενα με εναλλακτικούς τρόπους (όπως ακουστικό ή απτικό).</w:t>
      </w:r>
    </w:p>
    <w:p w:rsidR="00A31A7D" w:rsidRPr="00A31A7D" w:rsidRDefault="00A31A7D" w:rsidP="00A31A7D">
      <w:pPr>
        <w:pStyle w:val="NoSpacing"/>
        <w:rPr>
          <w:rFonts w:ascii="Arial" w:hAnsi="Arial" w:cs="Arial"/>
        </w:rPr>
      </w:pPr>
      <w:r w:rsidRPr="00A31A7D">
        <w:rPr>
          <w:rFonts w:ascii="Arial" w:hAnsi="Arial" w:cs="Arial"/>
          <w:b/>
        </w:rPr>
        <w:t>Τρόπος διόρθωσης:</w:t>
      </w:r>
      <w:r w:rsidRPr="00A31A7D">
        <w:rPr>
          <w:rFonts w:ascii="Arial" w:hAnsi="Arial" w:cs="Arial"/>
        </w:rPr>
        <w:t xml:space="preserve"> Για να προσθέσετε εναλλακτικό κείμενο στο αντικείμενο, ακολουθήστε τα παρακάτω βήματα:</w:t>
      </w:r>
    </w:p>
    <w:p w:rsidR="00A31A7D" w:rsidRPr="00A31A7D" w:rsidRDefault="00A31A7D" w:rsidP="00A31A7D">
      <w:pPr>
        <w:pStyle w:val="ListParagraph"/>
        <w:numPr>
          <w:ilvl w:val="0"/>
          <w:numId w:val="2"/>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Κάντε δεξί κλικ στο αντικείμενο και επιλέξτε </w:t>
      </w:r>
      <w:r w:rsidRPr="00A31A7D">
        <w:rPr>
          <w:rFonts w:ascii="Arial" w:hAnsi="Arial" w:cs="Arial"/>
          <w:b/>
        </w:rPr>
        <w:t>Μέγεθος</w:t>
      </w:r>
      <w:r w:rsidRPr="00A31A7D">
        <w:rPr>
          <w:rFonts w:ascii="Arial" w:hAnsi="Arial" w:cs="Arial"/>
        </w:rPr>
        <w:t>.</w:t>
      </w:r>
    </w:p>
    <w:p w:rsidR="00A31A7D" w:rsidRPr="00A31A7D" w:rsidRDefault="00A31A7D" w:rsidP="00A31A7D">
      <w:pPr>
        <w:pStyle w:val="ListParagraph"/>
        <w:numPr>
          <w:ilvl w:val="0"/>
          <w:numId w:val="2"/>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Κάντε κλικ στη επιλογή </w:t>
      </w:r>
      <w:r w:rsidRPr="00A31A7D">
        <w:rPr>
          <w:rFonts w:ascii="Arial" w:hAnsi="Arial" w:cs="Arial"/>
          <w:b/>
        </w:rPr>
        <w:t>Εναλλακτικό κείμενο</w:t>
      </w:r>
      <w:r w:rsidRPr="00A31A7D">
        <w:rPr>
          <w:rFonts w:ascii="Arial" w:hAnsi="Arial" w:cs="Arial"/>
        </w:rPr>
        <w:t>.</w:t>
      </w:r>
    </w:p>
    <w:p w:rsidR="00A31A7D" w:rsidRPr="00A31A7D" w:rsidRDefault="00A31A7D" w:rsidP="00A31A7D">
      <w:pPr>
        <w:pStyle w:val="ListParagraph"/>
        <w:numPr>
          <w:ilvl w:val="0"/>
          <w:numId w:val="2"/>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Πληκτρολογήστε μια περιγραφή του αντικειμένου στο πεδίο </w:t>
      </w:r>
      <w:r w:rsidRPr="00A31A7D">
        <w:rPr>
          <w:rFonts w:ascii="Arial" w:hAnsi="Arial" w:cs="Arial"/>
          <w:b/>
        </w:rPr>
        <w:t>Εναλλακτικό κείμενο</w:t>
      </w:r>
      <w:r w:rsidRPr="00A31A7D">
        <w:rPr>
          <w:rFonts w:ascii="Arial" w:hAnsi="Arial" w:cs="Arial"/>
        </w:rPr>
        <w:t>. Αν το αντικείμενο είναι εικόνα, η περιγραφή πρέπει να ξεκινάει με τη λέξη «εικόνα» ή αντίστοιχη (π.χ. λογότυπο, σχήμα).</w:t>
      </w:r>
    </w:p>
    <w:p w:rsidR="00A31A7D" w:rsidRPr="00A31A7D" w:rsidRDefault="00A31A7D" w:rsidP="00A31A7D">
      <w:pPr>
        <w:pStyle w:val="ListParagraph"/>
        <w:numPr>
          <w:ilvl w:val="0"/>
          <w:numId w:val="2"/>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Όταν τελειώσετε κάντε κλικ στην επιλογή «</w:t>
      </w:r>
      <w:r w:rsidRPr="00A31A7D">
        <w:rPr>
          <w:rFonts w:ascii="Arial" w:hAnsi="Arial" w:cs="Arial"/>
          <w:b/>
        </w:rPr>
        <w:t>Κλείσιμο</w:t>
      </w:r>
      <w:r w:rsidRPr="00A31A7D">
        <w:rPr>
          <w:rFonts w:ascii="Arial" w:hAnsi="Arial" w:cs="Arial"/>
        </w:rPr>
        <w:t>».</w:t>
      </w:r>
    </w:p>
    <w:p w:rsidR="00A31A7D" w:rsidRPr="00A31A7D" w:rsidRDefault="00A31A7D" w:rsidP="00A31A7D">
      <w:pPr>
        <w:pStyle w:val="Heading1"/>
        <w:rPr>
          <w:rFonts w:ascii="Arial" w:hAnsi="Arial" w:cs="Arial"/>
        </w:rPr>
      </w:pPr>
      <w:r w:rsidRPr="00A31A7D">
        <w:rPr>
          <w:rFonts w:ascii="Arial" w:hAnsi="Arial" w:cs="Arial"/>
        </w:rPr>
        <w:t xml:space="preserve">Μοναδικοί τίτλοι σε όλες τις διαφάνειες </w:t>
      </w:r>
    </w:p>
    <w:p w:rsidR="00A31A7D" w:rsidRPr="00A31A7D" w:rsidRDefault="00A31A7D" w:rsidP="00A31A7D">
      <w:pPr>
        <w:pStyle w:val="NoSpacing"/>
        <w:rPr>
          <w:rFonts w:ascii="Arial" w:hAnsi="Arial" w:cs="Arial"/>
        </w:rPr>
      </w:pPr>
      <w:r w:rsidRPr="00A31A7D">
        <w:rPr>
          <w:rFonts w:ascii="Arial" w:hAnsi="Arial" w:cs="Arial"/>
        </w:rPr>
        <w:t>Με αυτόν τον κανόνα διασφαλίζεται ότι οι συντάκτες έχουν συμπεριλάβει σωστά έναν τίτλο για κάθε διαφάνεια της παρουσίασης.</w:t>
      </w:r>
    </w:p>
    <w:p w:rsidR="00A31A7D" w:rsidRPr="00A31A7D" w:rsidRDefault="00A31A7D" w:rsidP="00A31A7D">
      <w:pPr>
        <w:pStyle w:val="NoSpacing"/>
        <w:rPr>
          <w:rFonts w:ascii="Arial" w:hAnsi="Arial" w:cs="Arial"/>
        </w:rPr>
      </w:pPr>
      <w:r w:rsidRPr="00A31A7D">
        <w:rPr>
          <w:rFonts w:ascii="Arial" w:hAnsi="Arial" w:cs="Arial"/>
          <w:b/>
        </w:rPr>
        <w:t>Γιατί;</w:t>
      </w:r>
      <w:r w:rsidRPr="00A31A7D">
        <w:rPr>
          <w:rFonts w:ascii="Arial" w:hAnsi="Arial" w:cs="Arial"/>
        </w:rPr>
        <w:t xml:space="preserve"> Οι τίτλοι των διαφανειών χρησιμοποιούνται για περιήγηση και επιλογή από όσους δεν μπορούν να δουν τη διαφάνεια.</w:t>
      </w:r>
    </w:p>
    <w:p w:rsidR="00A31A7D" w:rsidRPr="00A31A7D" w:rsidRDefault="00A31A7D" w:rsidP="00A31A7D">
      <w:pPr>
        <w:pStyle w:val="NoSpacing"/>
        <w:rPr>
          <w:rFonts w:ascii="Arial" w:hAnsi="Arial" w:cs="Arial"/>
        </w:rPr>
      </w:pPr>
      <w:r w:rsidRPr="00A31A7D">
        <w:rPr>
          <w:rFonts w:ascii="Arial" w:hAnsi="Arial" w:cs="Arial"/>
          <w:b/>
        </w:rPr>
        <w:t>Τρόπος διόρθωσης:</w:t>
      </w:r>
      <w:r w:rsidRPr="00A31A7D">
        <w:rPr>
          <w:rFonts w:ascii="Arial" w:hAnsi="Arial" w:cs="Arial"/>
        </w:rPr>
        <w:t xml:space="preserve"> Για να προσθέσετε ορατούς τίτλους στις διαφάνειες, ακολουθήστε τα παρακάτω βήματα:</w:t>
      </w:r>
    </w:p>
    <w:p w:rsidR="00A31A7D" w:rsidRPr="00A31A7D" w:rsidRDefault="00A31A7D" w:rsidP="00A31A7D">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Κάντε κλικ στο κουμπί </w:t>
      </w:r>
      <w:r w:rsidRPr="00A31A7D">
        <w:rPr>
          <w:rFonts w:ascii="Arial" w:hAnsi="Arial" w:cs="Arial"/>
          <w:b/>
        </w:rPr>
        <w:t>Επαναφορά</w:t>
      </w:r>
      <w:r w:rsidRPr="00A31A7D">
        <w:rPr>
          <w:rFonts w:ascii="Arial" w:hAnsi="Arial" w:cs="Arial"/>
        </w:rPr>
        <w:t>, στην ομάδα</w:t>
      </w:r>
      <w:r w:rsidRPr="00A31A7D">
        <w:rPr>
          <w:rFonts w:ascii="Arial" w:hAnsi="Arial" w:cs="Arial"/>
          <w:b/>
        </w:rPr>
        <w:t xml:space="preserve"> Διαφάνειες</w:t>
      </w:r>
      <w:r w:rsidRPr="00A31A7D">
        <w:rPr>
          <w:rFonts w:ascii="Arial" w:hAnsi="Arial" w:cs="Arial"/>
        </w:rPr>
        <w:t xml:space="preserve"> στην </w:t>
      </w:r>
      <w:r w:rsidRPr="00A31A7D">
        <w:rPr>
          <w:rFonts w:ascii="Arial" w:hAnsi="Arial" w:cs="Arial"/>
          <w:b/>
        </w:rPr>
        <w:t>Κεντρική</w:t>
      </w:r>
      <w:r w:rsidRPr="00A31A7D">
        <w:rPr>
          <w:rFonts w:ascii="Arial" w:hAnsi="Arial" w:cs="Arial"/>
        </w:rPr>
        <w:t xml:space="preserve"> καρτέλα, για να επαναφέρετε τα σύμβολα κράτησης θέσης για την επιλεγμένη διαφάνεια.</w:t>
      </w:r>
    </w:p>
    <w:p w:rsidR="00A31A7D" w:rsidRPr="00A31A7D" w:rsidRDefault="00A31A7D" w:rsidP="00A31A7D">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Πληκτρολογήστε ένα μοναδικό όνομα στο πλαίσιο κειμένου </w:t>
      </w:r>
      <w:r w:rsidRPr="00A31A7D">
        <w:rPr>
          <w:rFonts w:ascii="Arial" w:hAnsi="Arial" w:cs="Arial"/>
          <w:b/>
        </w:rPr>
        <w:t>Τίτλος</w:t>
      </w:r>
      <w:r w:rsidRPr="00A31A7D">
        <w:rPr>
          <w:rFonts w:ascii="Arial" w:hAnsi="Arial" w:cs="Arial"/>
        </w:rPr>
        <w:t>.</w:t>
      </w:r>
    </w:p>
    <w:p w:rsidR="00A31A7D" w:rsidRPr="00A31A7D" w:rsidRDefault="00A31A7D" w:rsidP="00A31A7D">
      <w:pPr>
        <w:pStyle w:val="NoSpacing"/>
        <w:rPr>
          <w:rFonts w:ascii="Arial" w:hAnsi="Arial" w:cs="Arial"/>
        </w:rPr>
      </w:pPr>
      <w:r w:rsidRPr="00A31A7D">
        <w:rPr>
          <w:rFonts w:ascii="Arial" w:hAnsi="Arial" w:cs="Arial"/>
        </w:rPr>
        <w:t>Αν δεν θέλετε ο τίτλος που δημιουργήσατε παραπάνω να είναι ορατός στη διαφάνεια, ακολουθήστε τα παρακάτω βήματα:</w:t>
      </w:r>
    </w:p>
    <w:p w:rsidR="00A31A7D" w:rsidRPr="00A31A7D" w:rsidRDefault="00A31A7D" w:rsidP="00A31A7D">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Κάντε κλικ στο μενού </w:t>
      </w:r>
      <w:r w:rsidRPr="00A31A7D">
        <w:rPr>
          <w:rFonts w:ascii="Arial" w:hAnsi="Arial" w:cs="Arial"/>
          <w:b/>
        </w:rPr>
        <w:t>Τακτοποίηση</w:t>
      </w:r>
      <w:r w:rsidRPr="00A31A7D">
        <w:rPr>
          <w:rFonts w:ascii="Arial" w:hAnsi="Arial" w:cs="Arial"/>
        </w:rPr>
        <w:t xml:space="preserve">, που βρίσκεται στην ομάδα </w:t>
      </w:r>
      <w:r w:rsidRPr="00A31A7D">
        <w:rPr>
          <w:rFonts w:ascii="Arial" w:hAnsi="Arial" w:cs="Arial"/>
          <w:b/>
        </w:rPr>
        <w:t>Σχεδίαση</w:t>
      </w:r>
      <w:r w:rsidRPr="00A31A7D">
        <w:rPr>
          <w:rFonts w:ascii="Arial" w:hAnsi="Arial" w:cs="Arial"/>
        </w:rPr>
        <w:t xml:space="preserve">, στην </w:t>
      </w:r>
      <w:r w:rsidRPr="00A31A7D">
        <w:rPr>
          <w:rFonts w:ascii="Arial" w:hAnsi="Arial" w:cs="Arial"/>
          <w:b/>
        </w:rPr>
        <w:t>Κεντρική</w:t>
      </w:r>
      <w:r w:rsidRPr="00A31A7D">
        <w:rPr>
          <w:rFonts w:ascii="Arial" w:hAnsi="Arial" w:cs="Arial"/>
        </w:rPr>
        <w:t xml:space="preserve"> καρτέλα.</w:t>
      </w:r>
    </w:p>
    <w:p w:rsidR="00A31A7D" w:rsidRPr="00A31A7D" w:rsidRDefault="00A31A7D" w:rsidP="00A31A7D">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Κάντε κλικ στο </w:t>
      </w:r>
      <w:r w:rsidRPr="00A31A7D">
        <w:rPr>
          <w:rFonts w:ascii="Arial" w:hAnsi="Arial" w:cs="Arial"/>
          <w:b/>
        </w:rPr>
        <w:t>Παράθυρο επιλογής</w:t>
      </w:r>
      <w:r w:rsidRPr="00A31A7D">
        <w:rPr>
          <w:rFonts w:ascii="Arial" w:hAnsi="Arial" w:cs="Arial"/>
        </w:rPr>
        <w:t>.</w:t>
      </w:r>
    </w:p>
    <w:p w:rsidR="00A31A7D" w:rsidRPr="00A31A7D" w:rsidRDefault="00A31A7D" w:rsidP="00A31A7D">
      <w:pPr>
        <w:pStyle w:val="ListParagraph"/>
        <w:numPr>
          <w:ilvl w:val="0"/>
          <w:numId w:val="3"/>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Κάντε κλικ στο εικονίδιο ματιού που βρίσκεται δίπλα στο πλαίσιο κειμένου του τίτλου της διαφάνειας, προκειμένου να εμφανίζεται ή να εξαφανίζεται.</w:t>
      </w:r>
    </w:p>
    <w:p w:rsidR="00A31A7D" w:rsidRPr="00A31A7D" w:rsidRDefault="00A31A7D" w:rsidP="00A31A7D">
      <w:pPr>
        <w:pStyle w:val="Heading1"/>
        <w:rPr>
          <w:rFonts w:ascii="Arial" w:hAnsi="Arial" w:cs="Arial"/>
        </w:rPr>
      </w:pPr>
      <w:r w:rsidRPr="00A31A7D">
        <w:rPr>
          <w:rFonts w:ascii="Arial" w:hAnsi="Arial" w:cs="Arial"/>
        </w:rPr>
        <w:t>Λογική σειρά ανάγνωσης σε όλες τις διαφάνειες</w:t>
      </w:r>
    </w:p>
    <w:p w:rsidR="00A31A7D" w:rsidRPr="00A31A7D" w:rsidRDefault="00A31A7D" w:rsidP="00A31A7D">
      <w:pPr>
        <w:pStyle w:val="NoSpacing"/>
        <w:rPr>
          <w:rFonts w:ascii="Arial" w:hAnsi="Arial" w:cs="Arial"/>
        </w:rPr>
      </w:pPr>
      <w:r w:rsidRPr="00A31A7D">
        <w:rPr>
          <w:rFonts w:ascii="Arial" w:hAnsi="Arial" w:cs="Arial"/>
        </w:rPr>
        <w:t>Με αυτόν τον κανόνα διασφαλίζεται ότι, όποτε οι συντάκτες χρησιμοποιούν αντικείμενα που δεν ανήκουν στο πρότυπο της διαφάνειας, η σειρά ανάγνωσης του περιεχομένου της διαφάνειας βγάζει νόημα. Πρόκειται για πολύ βασικό κανόνα, ο οποίος επισημαίνει όλες τις διαφάνειες που περιέχουν παρόμοια αντικείμενα.</w:t>
      </w:r>
    </w:p>
    <w:p w:rsidR="00A31A7D" w:rsidRPr="00A31A7D" w:rsidRDefault="00A31A7D" w:rsidP="00A31A7D">
      <w:pPr>
        <w:pStyle w:val="NoSpacing"/>
        <w:rPr>
          <w:rFonts w:ascii="Arial" w:hAnsi="Arial" w:cs="Arial"/>
        </w:rPr>
      </w:pPr>
      <w:r w:rsidRPr="00A31A7D">
        <w:rPr>
          <w:rFonts w:ascii="Arial" w:hAnsi="Arial" w:cs="Arial"/>
          <w:b/>
        </w:rPr>
        <w:t xml:space="preserve">Γιατί; </w:t>
      </w:r>
      <w:r w:rsidRPr="00A31A7D">
        <w:rPr>
          <w:rFonts w:ascii="Arial" w:hAnsi="Arial" w:cs="Arial"/>
        </w:rPr>
        <w:t>Όσοι δεν βλέπουν τη διαφάνεια θα μπορούν να ακούνε το κείμενο της διαφάνειας, τα σχήματα και το περιεχόμενο να εκφωνούνται με συγκεκριμένη σειρά. Μην παραλείπετε να ελέγχετε ότι η σειρά εκφώνησης και οι ετικέτες βγάζουν νόημα.</w:t>
      </w:r>
    </w:p>
    <w:p w:rsidR="00A31A7D" w:rsidRPr="00A31A7D" w:rsidRDefault="00A31A7D" w:rsidP="00A31A7D">
      <w:pPr>
        <w:pStyle w:val="NoSpacing"/>
        <w:rPr>
          <w:rFonts w:ascii="Arial" w:hAnsi="Arial" w:cs="Arial"/>
        </w:rPr>
      </w:pPr>
      <w:r w:rsidRPr="00A31A7D">
        <w:rPr>
          <w:rFonts w:ascii="Arial" w:hAnsi="Arial" w:cs="Arial"/>
          <w:b/>
        </w:rPr>
        <w:t>Τρόπος διόρθωσης:</w:t>
      </w:r>
      <w:r w:rsidRPr="00A31A7D">
        <w:rPr>
          <w:rFonts w:ascii="Arial" w:hAnsi="Arial" w:cs="Arial"/>
        </w:rPr>
        <w:t xml:space="preserve"> Για να ελέγξετε τη σειρά με την οποία θα διαβαστεί το περιεχόμενο, ακολουθήστε τα παρακάτω βήματα:</w:t>
      </w:r>
    </w:p>
    <w:p w:rsidR="00A31A7D" w:rsidRPr="00A31A7D" w:rsidRDefault="00A31A7D" w:rsidP="00A31A7D">
      <w:pPr>
        <w:pStyle w:val="ListParagraph"/>
        <w:numPr>
          <w:ilvl w:val="0"/>
          <w:numId w:val="4"/>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Στην </w:t>
      </w:r>
      <w:r w:rsidRPr="00A31A7D">
        <w:rPr>
          <w:rFonts w:ascii="Arial" w:hAnsi="Arial" w:cs="Arial"/>
          <w:b/>
        </w:rPr>
        <w:t>Κεντρική</w:t>
      </w:r>
      <w:r w:rsidRPr="00A31A7D">
        <w:rPr>
          <w:rFonts w:ascii="Arial" w:hAnsi="Arial" w:cs="Arial"/>
        </w:rPr>
        <w:t xml:space="preserve"> καρτέλα, στην ομάδα </w:t>
      </w:r>
      <w:r w:rsidRPr="00A31A7D">
        <w:rPr>
          <w:rFonts w:ascii="Arial" w:hAnsi="Arial" w:cs="Arial"/>
          <w:b/>
        </w:rPr>
        <w:t>Σχεδίαση</w:t>
      </w:r>
      <w:r w:rsidRPr="00A31A7D">
        <w:rPr>
          <w:rFonts w:ascii="Arial" w:hAnsi="Arial" w:cs="Arial"/>
        </w:rPr>
        <w:t xml:space="preserve">, κάντε κλικ στην εντολή </w:t>
      </w:r>
      <w:r w:rsidRPr="00A31A7D">
        <w:rPr>
          <w:rFonts w:ascii="Arial" w:hAnsi="Arial" w:cs="Arial"/>
          <w:b/>
        </w:rPr>
        <w:t>Τακτοποίηση</w:t>
      </w:r>
      <w:r w:rsidRPr="00A31A7D">
        <w:rPr>
          <w:rFonts w:ascii="Arial" w:hAnsi="Arial" w:cs="Arial"/>
        </w:rPr>
        <w:t xml:space="preserve"> και επιλέξτε το </w:t>
      </w:r>
      <w:r w:rsidRPr="00A31A7D">
        <w:rPr>
          <w:rFonts w:ascii="Arial" w:hAnsi="Arial" w:cs="Arial"/>
          <w:b/>
        </w:rPr>
        <w:t>Παράθυρο επιλογής</w:t>
      </w:r>
      <w:r w:rsidRPr="00A31A7D">
        <w:rPr>
          <w:rFonts w:ascii="Arial" w:hAnsi="Arial" w:cs="Arial"/>
        </w:rPr>
        <w:t>.</w:t>
      </w:r>
    </w:p>
    <w:p w:rsidR="00A31A7D" w:rsidRPr="00A31A7D" w:rsidRDefault="00A31A7D" w:rsidP="00A31A7D">
      <w:pPr>
        <w:pStyle w:val="ListParagraph"/>
        <w:numPr>
          <w:ilvl w:val="0"/>
          <w:numId w:val="4"/>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 xml:space="preserve">Τα αντικείμενα της διαφάνειας εμφανίζονται στο Παράθυρο επιλογής. Η ανάγνωση των αντικειμένων ξεκινάει από το τελευταίο στοιχείο της λίστας και τελειώνει με το πρώτο στοιχείο της λίστας. Με τα βέλη </w:t>
      </w:r>
      <w:r w:rsidRPr="00A31A7D">
        <w:rPr>
          <w:rFonts w:ascii="Arial" w:hAnsi="Arial" w:cs="Arial"/>
          <w:b/>
        </w:rPr>
        <w:t>Αναδιάταξης</w:t>
      </w:r>
      <w:r w:rsidRPr="00A31A7D">
        <w:rPr>
          <w:rFonts w:ascii="Arial" w:hAnsi="Arial" w:cs="Arial"/>
        </w:rPr>
        <w:t xml:space="preserve"> στο κάτω μέρος του παραθύρου μπορείτε να διορθώσετε όσα στοιχεία δεν βρίσκονται στη σωστή σειρά.</w:t>
      </w:r>
    </w:p>
    <w:p w:rsidR="00A31A7D" w:rsidRPr="00A31A7D" w:rsidRDefault="00A31A7D" w:rsidP="00A31A7D">
      <w:pPr>
        <w:rPr>
          <w:rFonts w:ascii="Arial" w:eastAsiaTheme="majorEastAsia" w:hAnsi="Arial" w:cs="Arial"/>
          <w:b/>
          <w:bCs/>
          <w:sz w:val="28"/>
          <w:szCs w:val="28"/>
        </w:rPr>
      </w:pPr>
      <w:r w:rsidRPr="00A31A7D">
        <w:rPr>
          <w:rFonts w:ascii="Arial" w:hAnsi="Arial" w:cs="Arial"/>
        </w:rPr>
        <w:br w:type="page"/>
      </w:r>
    </w:p>
    <w:p w:rsidR="00A31A7D" w:rsidRPr="00A31A7D" w:rsidRDefault="00A31A7D" w:rsidP="00A31A7D">
      <w:pPr>
        <w:pStyle w:val="Heading1"/>
        <w:rPr>
          <w:rFonts w:ascii="Arial" w:hAnsi="Arial" w:cs="Arial"/>
        </w:rPr>
      </w:pPr>
      <w:r w:rsidRPr="00A31A7D">
        <w:rPr>
          <w:rFonts w:ascii="Arial" w:hAnsi="Arial" w:cs="Arial"/>
        </w:rPr>
        <w:lastRenderedPageBreak/>
        <w:t>Αύξηση/Βελτίωση της ορατότητας για χρήστες με αχρωματοψία</w:t>
      </w:r>
    </w:p>
    <w:p w:rsidR="00A31A7D" w:rsidRPr="00A31A7D" w:rsidRDefault="00A31A7D" w:rsidP="00A31A7D">
      <w:pPr>
        <w:pStyle w:val="NoSpacing"/>
        <w:rPr>
          <w:rFonts w:ascii="Arial" w:hAnsi="Arial" w:cs="Arial"/>
        </w:rPr>
      </w:pPr>
      <w:r w:rsidRPr="00A31A7D">
        <w:rPr>
          <w:rFonts w:ascii="Arial" w:hAnsi="Arial" w:cs="Arial"/>
        </w:rPr>
        <w:t>Με τον κανόνα αυτό διασφαλίζεται ότι οι χρήστες με αχρωματοψία, οι οποίοι δεν μπορούν να διακρίνουν τα χρώματα, μπορούν να αντιληφθούν τι βλέπουν εάν χρησιμοποιηθούν στοιχεία που αυξάνουν την οπτική/χρωματική αντίθεση (visual contrast).</w:t>
      </w:r>
    </w:p>
    <w:p w:rsidR="00A31A7D" w:rsidRPr="00A31A7D" w:rsidRDefault="00A31A7D" w:rsidP="00A31A7D">
      <w:pPr>
        <w:pStyle w:val="NoSpacing"/>
        <w:rPr>
          <w:rFonts w:ascii="Arial" w:hAnsi="Arial" w:cs="Arial"/>
        </w:rPr>
      </w:pPr>
      <w:r w:rsidRPr="00A31A7D">
        <w:rPr>
          <w:rFonts w:ascii="Arial" w:hAnsi="Arial" w:cs="Arial"/>
          <w:b/>
        </w:rPr>
        <w:t>Γιατί;</w:t>
      </w:r>
      <w:r w:rsidRPr="00A31A7D">
        <w:rPr>
          <w:rFonts w:ascii="Arial" w:hAnsi="Arial" w:cs="Arial"/>
        </w:rPr>
        <w:t xml:space="preserve"> Οι χρήστες με αχρωματοψία δεν μπορούν να αντιληφθούν τη διαφορά σε κάποιο κείμενο στο οποίο χρησιμοποιείται το κόκκινο και το πράσινο χρώμα.</w:t>
      </w:r>
    </w:p>
    <w:p w:rsidR="00A31A7D" w:rsidRPr="00A31A7D" w:rsidRDefault="00A31A7D" w:rsidP="00A31A7D">
      <w:pPr>
        <w:pStyle w:val="NoSpacing"/>
        <w:rPr>
          <w:rFonts w:ascii="Arial" w:hAnsi="Arial" w:cs="Arial"/>
          <w:b/>
        </w:rPr>
      </w:pPr>
      <w:r w:rsidRPr="00A31A7D">
        <w:rPr>
          <w:rFonts w:ascii="Arial" w:hAnsi="Arial" w:cs="Arial"/>
          <w:b/>
        </w:rPr>
        <w:t xml:space="preserve">Τρόπος διόρθωσης: </w:t>
      </w:r>
    </w:p>
    <w:p w:rsidR="00A31A7D" w:rsidRPr="00A31A7D" w:rsidRDefault="00A31A7D" w:rsidP="00A31A7D">
      <w:pPr>
        <w:pStyle w:val="ListParagraph"/>
        <w:numPr>
          <w:ilvl w:val="0"/>
          <w:numId w:val="5"/>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Αποφύγετε να χρησιμοποιείτε τα χρώματα κόκκινο, πράσινο και πορτοκαλί στις διαφάνειες και στο κείμενο.</w:t>
      </w:r>
    </w:p>
    <w:p w:rsidR="00A31A7D" w:rsidRPr="00A31A7D" w:rsidRDefault="00A31A7D" w:rsidP="00A31A7D">
      <w:pPr>
        <w:pStyle w:val="ListParagraph"/>
        <w:numPr>
          <w:ilvl w:val="0"/>
          <w:numId w:val="5"/>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Χρησιμοποιείτε διαφορετικές υφές (textures) στα γραφικά, αντί για διαφορετικά χρώματα, στα σημεία που θέλετε να τονίσετε.</w:t>
      </w:r>
    </w:p>
    <w:p w:rsidR="00A31A7D" w:rsidRPr="00A31A7D" w:rsidRDefault="00A31A7D" w:rsidP="00A31A7D">
      <w:pPr>
        <w:pStyle w:val="ListParagraph"/>
        <w:numPr>
          <w:ilvl w:val="0"/>
          <w:numId w:val="5"/>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Κυκλώστε την πληροφορία που θέλετε να τονίσετε, αντί να χρησιμοποιήσετε χρώμα ή δείκτη laser κατά την παρουσίαση.</w:t>
      </w:r>
    </w:p>
    <w:p w:rsidR="00A31A7D" w:rsidRPr="00A31A7D" w:rsidRDefault="00A31A7D" w:rsidP="00A31A7D">
      <w:pPr>
        <w:pStyle w:val="ListParagraph"/>
        <w:numPr>
          <w:ilvl w:val="0"/>
          <w:numId w:val="5"/>
        </w:numPr>
        <w:shd w:val="clear" w:color="auto" w:fill="C4BC96" w:themeFill="background2" w:themeFillShade="BF"/>
        <w:spacing w:after="0" w:line="240" w:lineRule="auto"/>
        <w:ind w:left="567" w:hanging="567"/>
        <w:rPr>
          <w:rFonts w:ascii="Arial" w:hAnsi="Arial" w:cs="Arial"/>
        </w:rPr>
      </w:pPr>
      <w:r w:rsidRPr="00A31A7D">
        <w:rPr>
          <w:rFonts w:ascii="Arial" w:hAnsi="Arial" w:cs="Arial"/>
        </w:rPr>
        <w:t>Διατηρείστε υψηλή χρωματική αντίθεση σε όλη την παρουσίαση.</w:t>
      </w:r>
    </w:p>
    <w:p w:rsidR="00A31A7D" w:rsidRPr="00A31A7D" w:rsidRDefault="00A31A7D" w:rsidP="00A31A7D">
      <w:pPr>
        <w:rPr>
          <w:rFonts w:ascii="Arial" w:hAnsi="Arial" w:cs="Arial"/>
        </w:rPr>
      </w:pPr>
    </w:p>
    <w:p w:rsidR="00A31A7D" w:rsidRPr="00A31A7D" w:rsidRDefault="00A31A7D" w:rsidP="00A31A7D">
      <w:pPr>
        <w:pStyle w:val="Heading1"/>
        <w:rPr>
          <w:rFonts w:ascii="Arial" w:hAnsi="Arial" w:cs="Arial"/>
        </w:rPr>
      </w:pPr>
      <w:r w:rsidRPr="00A31A7D">
        <w:rPr>
          <w:rFonts w:ascii="Arial" w:hAnsi="Arial" w:cs="Arial"/>
        </w:rPr>
        <w:t>Χρήση επιστημονικών συμβόλων, πολυμέσων, πολλαπλών γλωσσών</w:t>
      </w:r>
    </w:p>
    <w:p w:rsidR="00A31A7D" w:rsidRPr="00A31A7D" w:rsidRDefault="00A31A7D" w:rsidP="00A31A7D">
      <w:pPr>
        <w:pStyle w:val="NoSpacing"/>
        <w:rPr>
          <w:rFonts w:ascii="Arial" w:hAnsi="Arial" w:cs="Arial"/>
        </w:rPr>
      </w:pPr>
      <w:r w:rsidRPr="00A31A7D">
        <w:rPr>
          <w:rFonts w:ascii="Arial" w:hAnsi="Arial" w:cs="Arial"/>
        </w:rPr>
        <w:t xml:space="preserve">Στην περίπτωση που οι διαφάνειές σας περιέχουν επιστημονικά σύμβολα (όπως σύμβολα χημείας ή μαθηματικούς τύπους), αρχεία ήχου ή </w:t>
      </w:r>
      <w:r w:rsidRPr="00A31A7D">
        <w:rPr>
          <w:rFonts w:ascii="Arial" w:hAnsi="Arial" w:cs="Arial"/>
          <w:lang w:val="en-US"/>
        </w:rPr>
        <w:t>video</w:t>
      </w:r>
      <w:r w:rsidRPr="00A31A7D">
        <w:rPr>
          <w:rFonts w:ascii="Arial" w:hAnsi="Arial" w:cs="Arial"/>
        </w:rPr>
        <w:t xml:space="preserve">, σύνθετους πίνακες δεδομένων ή συνδυασμό κειμένων σε πολλαπλές γλώσσες, συμβουλευτείτε τις αντίστοιχες οδηγίες. </w:t>
      </w:r>
    </w:p>
    <w:p w:rsidR="007D2FB4" w:rsidRPr="00A31A7D" w:rsidRDefault="004777F3" w:rsidP="00A31A7D">
      <w:pPr>
        <w:tabs>
          <w:tab w:val="left" w:pos="284"/>
        </w:tabs>
        <w:rPr>
          <w:rFonts w:ascii="Arial" w:hAnsi="Arial" w:cs="Arial"/>
        </w:rPr>
      </w:pPr>
    </w:p>
    <w:sectPr w:rsidR="007D2FB4" w:rsidRPr="00A31A7D" w:rsidSect="00A31A7D">
      <w:headerReference w:type="default" r:id="rId20"/>
      <w:footerReference w:type="default" r:id="rId21"/>
      <w:pgSz w:w="11906" w:h="16838"/>
      <w:pgMar w:top="1134" w:right="1021" w:bottom="1134" w:left="102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7F3" w:rsidRDefault="004777F3" w:rsidP="00A31A7D">
      <w:pPr>
        <w:spacing w:after="0" w:line="240" w:lineRule="auto"/>
      </w:pPr>
      <w:r>
        <w:separator/>
      </w:r>
    </w:p>
  </w:endnote>
  <w:endnote w:type="continuationSeparator" w:id="1">
    <w:p w:rsidR="004777F3" w:rsidRDefault="004777F3" w:rsidP="00A31A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1A7D" w:rsidRPr="00A31A7D" w:rsidRDefault="00A31A7D" w:rsidP="00A31A7D">
    <w:pPr>
      <w:pStyle w:val="Footer"/>
      <w:pBdr>
        <w:top w:val="thinThickSmallGap" w:sz="24" w:space="1" w:color="622423" w:themeColor="accent2" w:themeShade="7F"/>
      </w:pBdr>
      <w:rPr>
        <w:rFonts w:ascii="Arial" w:hAnsi="Arial" w:cs="Arial"/>
        <w:sz w:val="20"/>
        <w:szCs w:val="20"/>
      </w:rPr>
    </w:pPr>
    <w:r w:rsidRPr="00A31A7D">
      <w:rPr>
        <w:rFonts w:ascii="Arial" w:hAnsi="Arial" w:cs="Arial"/>
        <w:i/>
        <w:sz w:val="20"/>
        <w:szCs w:val="20"/>
      </w:rPr>
      <w:t>Έργο</w:t>
    </w:r>
    <w:r w:rsidRPr="00A31A7D">
      <w:rPr>
        <w:rFonts w:ascii="Arial" w:hAnsi="Arial" w:cs="Arial"/>
        <w:sz w:val="20"/>
        <w:szCs w:val="20"/>
      </w:rPr>
      <w:t>: Κεντρικό Μητρώο Ελληνικών Ανοικτών Μαθημάτων</w:t>
    </w:r>
    <w:r w:rsidRPr="00A31A7D">
      <w:rPr>
        <w:rFonts w:ascii="Arial" w:hAnsi="Arial" w:cs="Arial"/>
        <w:sz w:val="20"/>
        <w:szCs w:val="20"/>
      </w:rPr>
      <w:ptab w:relativeTo="margin" w:alignment="right" w:leader="none"/>
    </w:r>
    <w:r w:rsidRPr="00A31A7D">
      <w:rPr>
        <w:rFonts w:ascii="Arial" w:hAnsi="Arial" w:cs="Arial"/>
        <w:sz w:val="20"/>
        <w:szCs w:val="20"/>
      </w:rPr>
      <w:t xml:space="preserve"> Σελίδα </w:t>
    </w:r>
    <w:r w:rsidR="00AF256C" w:rsidRPr="00A31A7D">
      <w:rPr>
        <w:rFonts w:ascii="Arial" w:hAnsi="Arial" w:cs="Arial"/>
        <w:sz w:val="20"/>
        <w:szCs w:val="20"/>
      </w:rPr>
      <w:fldChar w:fldCharType="begin"/>
    </w:r>
    <w:r w:rsidRPr="00A31A7D">
      <w:rPr>
        <w:rFonts w:ascii="Arial" w:hAnsi="Arial" w:cs="Arial"/>
        <w:sz w:val="20"/>
        <w:szCs w:val="20"/>
      </w:rPr>
      <w:instrText xml:space="preserve"> PAGE   \* MERGEFORMAT </w:instrText>
    </w:r>
    <w:r w:rsidR="00AF256C" w:rsidRPr="00A31A7D">
      <w:rPr>
        <w:rFonts w:ascii="Arial" w:hAnsi="Arial" w:cs="Arial"/>
        <w:sz w:val="20"/>
        <w:szCs w:val="20"/>
      </w:rPr>
      <w:fldChar w:fldCharType="separate"/>
    </w:r>
    <w:r w:rsidR="00947437">
      <w:rPr>
        <w:rFonts w:ascii="Arial" w:hAnsi="Arial" w:cs="Arial"/>
        <w:noProof/>
        <w:sz w:val="20"/>
        <w:szCs w:val="20"/>
      </w:rPr>
      <w:t>2</w:t>
    </w:r>
    <w:r w:rsidR="00AF256C" w:rsidRPr="00A31A7D">
      <w:rPr>
        <w:rFonts w:ascii="Arial" w:hAnsi="Arial" w:cs="Arial"/>
        <w:sz w:val="20"/>
        <w:szCs w:val="20"/>
      </w:rPr>
      <w:fldChar w:fldCharType="end"/>
    </w:r>
  </w:p>
  <w:p w:rsidR="00A31A7D" w:rsidRDefault="00A31A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7F3" w:rsidRDefault="004777F3" w:rsidP="00A31A7D">
      <w:pPr>
        <w:spacing w:after="0" w:line="240" w:lineRule="auto"/>
      </w:pPr>
      <w:r>
        <w:separator/>
      </w:r>
    </w:p>
  </w:footnote>
  <w:footnote w:type="continuationSeparator" w:id="1">
    <w:p w:rsidR="004777F3" w:rsidRDefault="004777F3" w:rsidP="00A31A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eastAsiaTheme="majorEastAsia" w:hAnsi="Arial" w:cs="Arial"/>
        <w:spacing w:val="5"/>
        <w:sz w:val="21"/>
        <w:szCs w:val="52"/>
      </w:rPr>
      <w:alias w:val="Τίτλος"/>
      <w:id w:val="77738743"/>
      <w:placeholder>
        <w:docPart w:val="6603325F82E349469F35C0CC003EF47E"/>
      </w:placeholder>
      <w:dataBinding w:prefixMappings="xmlns:ns0='http://schemas.openxmlformats.org/package/2006/metadata/core-properties' xmlns:ns1='http://purl.org/dc/elements/1.1/'" w:xpath="/ns0:coreProperties[1]/ns1:title[1]" w:storeItemID="{6C3C8BC8-F283-45AE-878A-BAB7291924A1}"/>
      <w:text/>
    </w:sdtPr>
    <w:sdtContent>
      <w:p w:rsidR="00A31A7D" w:rsidRDefault="00A31A7D" w:rsidP="00A31A7D">
        <w:pPr>
          <w:pStyle w:val="Header"/>
          <w:pBdr>
            <w:bottom w:val="thickThinSmallGap" w:sz="24" w:space="1" w:color="622423" w:themeColor="accent2" w:themeShade="7F"/>
          </w:pBdr>
          <w:rPr>
            <w:rFonts w:eastAsiaTheme="majorEastAsia" w:cstheme="majorBidi"/>
            <w:sz w:val="32"/>
            <w:szCs w:val="32"/>
          </w:rPr>
        </w:pPr>
        <w:r w:rsidRPr="00A31A7D">
          <w:rPr>
            <w:rFonts w:ascii="Arial" w:eastAsiaTheme="majorEastAsia" w:hAnsi="Arial" w:cs="Arial"/>
            <w:spacing w:val="5"/>
            <w:sz w:val="21"/>
            <w:szCs w:val="52"/>
          </w:rPr>
          <w:t>Σύντομες οδηγίες για τη δημιουργία προσβάσιμων παρουσιάσεων με το MS-PowerPoint 2007</w:t>
        </w:r>
      </w:p>
    </w:sdtContent>
  </w:sdt>
  <w:p w:rsidR="00A31A7D" w:rsidRDefault="00A31A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1CA81408"/>
    <w:multiLevelType w:val="hybridMultilevel"/>
    <w:tmpl w:val="551A16AE"/>
    <w:lvl w:ilvl="0" w:tplc="E05A94D8">
      <w:start w:val="1"/>
      <w:numFmt w:val="decimal"/>
      <w:lvlText w:val="3.%1."/>
      <w:lvlJc w:val="left"/>
      <w:pPr>
        <w:ind w:left="1440" w:hanging="360"/>
      </w:pPr>
      <w:rPr>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2">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nsid w:val="560B2871"/>
    <w:multiLevelType w:val="hybridMultilevel"/>
    <w:tmpl w:val="89C00C06"/>
    <w:lvl w:ilvl="0" w:tplc="E918D624">
      <w:start w:val="1"/>
      <w:numFmt w:val="decimal"/>
      <w:lvlText w:val="2.%1."/>
      <w:lvlJc w:val="left"/>
      <w:pPr>
        <w:ind w:left="1440" w:hanging="360"/>
      </w:pPr>
      <w:rPr>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5">
    <w:nsid w:val="57C85485"/>
    <w:multiLevelType w:val="hybridMultilevel"/>
    <w:tmpl w:val="0D68D4C2"/>
    <w:lvl w:ilvl="0" w:tplc="410CD9F4">
      <w:start w:val="1"/>
      <w:numFmt w:val="decimal"/>
      <w:lvlText w:val="1.%1."/>
      <w:lvlJc w:val="left"/>
      <w:pPr>
        <w:ind w:left="1440" w:hanging="360"/>
      </w:pPr>
      <w:rPr>
        <w:rFonts w:ascii="Arial" w:hAnsi="Arial" w:cs="Times New Roman" w:hint="default"/>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abstractNum w:abstractNumId="6">
    <w:nsid w:val="5CDD4381"/>
    <w:multiLevelType w:val="hybridMultilevel"/>
    <w:tmpl w:val="023AEBA0"/>
    <w:lvl w:ilvl="0" w:tplc="492EBC1E">
      <w:start w:val="1"/>
      <w:numFmt w:val="decimal"/>
      <w:lvlText w:val="4.%1"/>
      <w:lvlJc w:val="left"/>
      <w:pPr>
        <w:ind w:left="1440" w:hanging="360"/>
      </w:pPr>
      <w:rPr>
        <w:b/>
      </w:rPr>
    </w:lvl>
    <w:lvl w:ilvl="1" w:tplc="04080019">
      <w:start w:val="1"/>
      <w:numFmt w:val="lowerLetter"/>
      <w:lvlText w:val="%2."/>
      <w:lvlJc w:val="left"/>
      <w:pPr>
        <w:ind w:left="2160" w:hanging="360"/>
      </w:pPr>
    </w:lvl>
    <w:lvl w:ilvl="2" w:tplc="0408001B">
      <w:start w:val="1"/>
      <w:numFmt w:val="lowerRoman"/>
      <w:lvlText w:val="%3."/>
      <w:lvlJc w:val="right"/>
      <w:pPr>
        <w:ind w:left="2880" w:hanging="180"/>
      </w:pPr>
    </w:lvl>
    <w:lvl w:ilvl="3" w:tplc="0408000F">
      <w:start w:val="1"/>
      <w:numFmt w:val="decimal"/>
      <w:lvlText w:val="%4."/>
      <w:lvlJc w:val="left"/>
      <w:pPr>
        <w:ind w:left="3600" w:hanging="360"/>
      </w:pPr>
    </w:lvl>
    <w:lvl w:ilvl="4" w:tplc="04080019">
      <w:start w:val="1"/>
      <w:numFmt w:val="lowerLetter"/>
      <w:lvlText w:val="%5."/>
      <w:lvlJc w:val="left"/>
      <w:pPr>
        <w:ind w:left="4320" w:hanging="360"/>
      </w:pPr>
    </w:lvl>
    <w:lvl w:ilvl="5" w:tplc="0408001B">
      <w:start w:val="1"/>
      <w:numFmt w:val="lowerRoman"/>
      <w:lvlText w:val="%6."/>
      <w:lvlJc w:val="right"/>
      <w:pPr>
        <w:ind w:left="5040" w:hanging="180"/>
      </w:pPr>
    </w:lvl>
    <w:lvl w:ilvl="6" w:tplc="0408000F">
      <w:start w:val="1"/>
      <w:numFmt w:val="decimal"/>
      <w:lvlText w:val="%7."/>
      <w:lvlJc w:val="left"/>
      <w:pPr>
        <w:ind w:left="5760" w:hanging="360"/>
      </w:pPr>
    </w:lvl>
    <w:lvl w:ilvl="7" w:tplc="04080019">
      <w:start w:val="1"/>
      <w:numFmt w:val="lowerLetter"/>
      <w:lvlText w:val="%8."/>
      <w:lvlJc w:val="left"/>
      <w:pPr>
        <w:ind w:left="6480" w:hanging="360"/>
      </w:pPr>
    </w:lvl>
    <w:lvl w:ilvl="8" w:tplc="0408001B">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lvlOverride w:ilvl="2"/>
    <w:lvlOverride w:ilvl="3"/>
    <w:lvlOverride w:ilvl="4"/>
    <w:lvlOverride w:ilvl="5"/>
    <w:lvlOverride w:ilvl="6"/>
    <w:lvlOverride w:ilvl="7"/>
    <w:lvlOverride w:ilvl="8"/>
  </w:num>
  <w:num w:numId="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A31A7D"/>
    <w:rsid w:val="004777F3"/>
    <w:rsid w:val="004A0004"/>
    <w:rsid w:val="00725250"/>
    <w:rsid w:val="0079495E"/>
    <w:rsid w:val="00947437"/>
    <w:rsid w:val="00A31A7D"/>
    <w:rsid w:val="00AD1064"/>
    <w:rsid w:val="00AF256C"/>
    <w:rsid w:val="00AF6E21"/>
    <w:rsid w:val="00E56B5F"/>
    <w:rsid w:val="00FD430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A7D"/>
    <w:rPr>
      <w:rFonts w:asciiTheme="majorHAnsi" w:eastAsiaTheme="minorEastAsia" w:hAnsiTheme="majorHAnsi"/>
      <w:lang w:eastAsia="el-GR"/>
    </w:rPr>
  </w:style>
  <w:style w:type="paragraph" w:styleId="Heading1">
    <w:name w:val="heading 1"/>
    <w:basedOn w:val="Normal"/>
    <w:next w:val="Normal"/>
    <w:link w:val="Heading1Char"/>
    <w:uiPriority w:val="9"/>
    <w:qFormat/>
    <w:rsid w:val="00A31A7D"/>
    <w:pPr>
      <w:numPr>
        <w:numId w:val="1"/>
      </w:num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semiHidden/>
    <w:unhideWhenUsed/>
    <w:qFormat/>
    <w:rsid w:val="00A31A7D"/>
    <w:pPr>
      <w:numPr>
        <w:ilvl w:val="1"/>
        <w:numId w:val="1"/>
      </w:num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semiHidden/>
    <w:unhideWhenUsed/>
    <w:qFormat/>
    <w:rsid w:val="00A31A7D"/>
    <w:pPr>
      <w:numPr>
        <w:ilvl w:val="2"/>
        <w:numId w:val="1"/>
      </w:numPr>
      <w:spacing w:before="200" w:after="0" w:line="268" w:lineRule="auto"/>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A31A7D"/>
    <w:pPr>
      <w:numPr>
        <w:ilvl w:val="3"/>
        <w:numId w:val="1"/>
      </w:numPr>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A31A7D"/>
    <w:pPr>
      <w:numPr>
        <w:ilvl w:val="4"/>
        <w:numId w:val="1"/>
      </w:num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A31A7D"/>
    <w:pPr>
      <w:numPr>
        <w:ilvl w:val="5"/>
        <w:numId w:val="1"/>
      </w:numPr>
      <w:spacing w:after="0" w:line="268"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31A7D"/>
    <w:pPr>
      <w:numPr>
        <w:ilvl w:val="6"/>
        <w:numId w:val="1"/>
      </w:numPr>
      <w:spacing w:after="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A31A7D"/>
    <w:pPr>
      <w:numPr>
        <w:ilvl w:val="7"/>
        <w:numId w:val="1"/>
      </w:numPr>
      <w:spacing w:after="0"/>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A31A7D"/>
    <w:pPr>
      <w:numPr>
        <w:ilvl w:val="8"/>
        <w:numId w:val="1"/>
      </w:num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1A7D"/>
    <w:rPr>
      <w:color w:val="0000FF" w:themeColor="hyperlink"/>
      <w:u w:val="single"/>
    </w:rPr>
  </w:style>
  <w:style w:type="paragraph" w:styleId="Title">
    <w:name w:val="Title"/>
    <w:basedOn w:val="Normal"/>
    <w:next w:val="Normal"/>
    <w:link w:val="TitleChar"/>
    <w:uiPriority w:val="10"/>
    <w:qFormat/>
    <w:rsid w:val="00A31A7D"/>
    <w:pPr>
      <w:spacing w:line="240" w:lineRule="auto"/>
      <w:contextualSpacing/>
      <w:jc w:val="center"/>
    </w:pPr>
    <w:rPr>
      <w:rFonts w:eastAsiaTheme="majorEastAsia" w:cstheme="majorBidi"/>
      <w:b/>
      <w:spacing w:val="5"/>
      <w:sz w:val="36"/>
      <w:szCs w:val="52"/>
    </w:rPr>
  </w:style>
  <w:style w:type="character" w:customStyle="1" w:styleId="TitleChar">
    <w:name w:val="Title Char"/>
    <w:basedOn w:val="DefaultParagraphFont"/>
    <w:link w:val="Title"/>
    <w:uiPriority w:val="10"/>
    <w:rsid w:val="00A31A7D"/>
    <w:rPr>
      <w:rFonts w:asciiTheme="majorHAnsi" w:eastAsiaTheme="majorEastAsia" w:hAnsiTheme="majorHAnsi" w:cstheme="majorBidi"/>
      <w:b/>
      <w:spacing w:val="5"/>
      <w:sz w:val="36"/>
      <w:szCs w:val="52"/>
      <w:lang w:eastAsia="el-GR"/>
    </w:rPr>
  </w:style>
  <w:style w:type="paragraph" w:styleId="BalloonText">
    <w:name w:val="Balloon Text"/>
    <w:basedOn w:val="Normal"/>
    <w:link w:val="BalloonTextChar"/>
    <w:uiPriority w:val="99"/>
    <w:semiHidden/>
    <w:unhideWhenUsed/>
    <w:rsid w:val="00A31A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1A7D"/>
    <w:rPr>
      <w:rFonts w:ascii="Tahoma" w:eastAsiaTheme="minorEastAsia" w:hAnsi="Tahoma" w:cs="Tahoma"/>
      <w:sz w:val="16"/>
      <w:szCs w:val="16"/>
      <w:lang w:eastAsia="el-GR"/>
    </w:rPr>
  </w:style>
  <w:style w:type="paragraph" w:styleId="Header">
    <w:name w:val="header"/>
    <w:basedOn w:val="Normal"/>
    <w:link w:val="HeaderChar"/>
    <w:uiPriority w:val="99"/>
    <w:unhideWhenUsed/>
    <w:rsid w:val="00A31A7D"/>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1A7D"/>
    <w:rPr>
      <w:rFonts w:asciiTheme="majorHAnsi" w:eastAsiaTheme="minorEastAsia" w:hAnsiTheme="majorHAnsi"/>
      <w:lang w:eastAsia="el-GR"/>
    </w:rPr>
  </w:style>
  <w:style w:type="paragraph" w:styleId="Footer">
    <w:name w:val="footer"/>
    <w:basedOn w:val="Normal"/>
    <w:link w:val="FooterChar"/>
    <w:uiPriority w:val="99"/>
    <w:unhideWhenUsed/>
    <w:rsid w:val="00A31A7D"/>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1A7D"/>
    <w:rPr>
      <w:rFonts w:asciiTheme="majorHAnsi" w:eastAsiaTheme="minorEastAsia" w:hAnsiTheme="majorHAnsi"/>
      <w:lang w:eastAsia="el-GR"/>
    </w:rPr>
  </w:style>
  <w:style w:type="character" w:customStyle="1" w:styleId="Heading1Char">
    <w:name w:val="Heading 1 Char"/>
    <w:basedOn w:val="DefaultParagraphFont"/>
    <w:link w:val="Heading1"/>
    <w:uiPriority w:val="9"/>
    <w:rsid w:val="00A31A7D"/>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semiHidden/>
    <w:rsid w:val="00A31A7D"/>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semiHidden/>
    <w:rsid w:val="00A31A7D"/>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semiHidden/>
    <w:rsid w:val="00A31A7D"/>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A31A7D"/>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A31A7D"/>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A31A7D"/>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A31A7D"/>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A31A7D"/>
    <w:rPr>
      <w:rFonts w:asciiTheme="majorHAnsi" w:eastAsiaTheme="majorEastAsia" w:hAnsiTheme="majorHAnsi" w:cstheme="majorBidi"/>
      <w:i/>
      <w:iCs/>
      <w:spacing w:val="5"/>
      <w:sz w:val="20"/>
      <w:szCs w:val="20"/>
      <w:lang w:eastAsia="el-GR"/>
    </w:rPr>
  </w:style>
  <w:style w:type="character" w:customStyle="1" w:styleId="NoSpacingChar">
    <w:name w:val="No Spacing Char"/>
    <w:basedOn w:val="DefaultParagraphFont"/>
    <w:link w:val="NoSpacing"/>
    <w:uiPriority w:val="1"/>
    <w:locked/>
    <w:rsid w:val="00A31A7D"/>
    <w:rPr>
      <w:sz w:val="20"/>
    </w:rPr>
  </w:style>
  <w:style w:type="paragraph" w:styleId="NoSpacing">
    <w:name w:val="No Spacing"/>
    <w:basedOn w:val="Normal"/>
    <w:link w:val="NoSpacingChar"/>
    <w:uiPriority w:val="1"/>
    <w:qFormat/>
    <w:rsid w:val="00A31A7D"/>
    <w:pPr>
      <w:spacing w:after="0" w:line="240" w:lineRule="auto"/>
    </w:pPr>
    <w:rPr>
      <w:rFonts w:asciiTheme="minorHAnsi" w:eastAsiaTheme="minorHAnsi" w:hAnsiTheme="minorHAnsi"/>
      <w:sz w:val="20"/>
      <w:lang w:eastAsia="en-US"/>
    </w:rPr>
  </w:style>
  <w:style w:type="paragraph" w:styleId="ListParagraph">
    <w:name w:val="List Paragraph"/>
    <w:basedOn w:val="Normal"/>
    <w:uiPriority w:val="34"/>
    <w:qFormat/>
    <w:rsid w:val="00A31A7D"/>
    <w:pPr>
      <w:ind w:left="720"/>
      <w:contextualSpacing/>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divs>
    <w:div w:id="603461804">
      <w:bodyDiv w:val="1"/>
      <w:marLeft w:val="0"/>
      <w:marRight w:val="0"/>
      <w:marTop w:val="0"/>
      <w:marBottom w:val="0"/>
      <w:divBdr>
        <w:top w:val="none" w:sz="0" w:space="0" w:color="auto"/>
        <w:left w:val="none" w:sz="0" w:space="0" w:color="auto"/>
        <w:bottom w:val="none" w:sz="0" w:space="0" w:color="auto"/>
        <w:right w:val="none" w:sz="0" w:space="0" w:color="auto"/>
      </w:divBdr>
    </w:div>
    <w:div w:id="1283072399">
      <w:bodyDiv w:val="1"/>
      <w:marLeft w:val="0"/>
      <w:marRight w:val="0"/>
      <w:marTop w:val="0"/>
      <w:marBottom w:val="0"/>
      <w:divBdr>
        <w:top w:val="none" w:sz="0" w:space="0" w:color="auto"/>
        <w:left w:val="none" w:sz="0" w:space="0" w:color="auto"/>
        <w:bottom w:val="none" w:sz="0" w:space="0" w:color="auto"/>
        <w:right w:val="none" w:sz="0" w:space="0" w:color="auto"/>
      </w:divBdr>
    </w:div>
    <w:div w:id="140040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ocw-project.gunet.gr/" TargetMode="External"/><Relationship Id="rId13" Type="http://schemas.openxmlformats.org/officeDocument/2006/relationships/image" Target="media/image5.png"/><Relationship Id="rId18" Type="http://schemas.openxmlformats.org/officeDocument/2006/relationships/hyperlink" Target="http://opendefinition.org/buttons/"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eclass.gunet.gr/courses/OCGU103/" TargetMode="External"/><Relationship Id="rId17" Type="http://schemas.openxmlformats.org/officeDocument/2006/relationships/hyperlink" Target="http://freedomdefined.org/Definition/El" TargetMode="External"/><Relationship Id="rId2" Type="http://schemas.openxmlformats.org/officeDocument/2006/relationships/styles" Target="styles.xml"/><Relationship Id="rId16" Type="http://schemas.openxmlformats.org/officeDocument/2006/relationships/hyperlink" Target="http://opendefinition.org/od/ellinik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reativecommons.org/licenses/by-sa/3.0/deed.el" TargetMode="External"/><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603325F82E349469F35C0CC003EF47E"/>
        <w:category>
          <w:name w:val="Γενικά"/>
          <w:gallery w:val="placeholder"/>
        </w:category>
        <w:types>
          <w:type w:val="bbPlcHdr"/>
        </w:types>
        <w:behaviors>
          <w:behavior w:val="content"/>
        </w:behaviors>
        <w:guid w:val="{A440ED1E-F2B1-40DB-82BC-E2990E41FCBF}"/>
      </w:docPartPr>
      <w:docPartBody>
        <w:p w:rsidR="00C81963" w:rsidRDefault="00210C46" w:rsidP="00210C46">
          <w:pPr>
            <w:pStyle w:val="6603325F82E349469F35C0CC003EF47E"/>
          </w:pPr>
          <w:r>
            <w:rPr>
              <w:rFonts w:asciiTheme="majorHAnsi" w:eastAsiaTheme="majorEastAsia" w:hAnsiTheme="majorHAnsi" w:cstheme="majorBidi"/>
              <w:sz w:val="32"/>
              <w:szCs w:val="32"/>
            </w:rPr>
            <w:t>[Πληκτρολογήστε τον τίτλο του εγγράφου]</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210C46"/>
    <w:rsid w:val="00210C46"/>
    <w:rsid w:val="007500C2"/>
    <w:rsid w:val="00B16388"/>
    <w:rsid w:val="00C819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19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5DA84A62E24548B35CE870C8E6BCA1">
    <w:name w:val="DA5DA84A62E24548B35CE870C8E6BCA1"/>
    <w:rsid w:val="00210C46"/>
  </w:style>
  <w:style w:type="paragraph" w:customStyle="1" w:styleId="839837C83A044605B608C2248850FF2F">
    <w:name w:val="839837C83A044605B608C2248850FF2F"/>
    <w:rsid w:val="00210C46"/>
  </w:style>
  <w:style w:type="paragraph" w:customStyle="1" w:styleId="6603325F82E349469F35C0CC003EF47E">
    <w:name w:val="6603325F82E349469F35C0CC003EF47E"/>
    <w:rsid w:val="00210C4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995</Words>
  <Characters>5677</Characters>
  <Application>Microsoft Office Word</Application>
  <DocSecurity>0</DocSecurity>
  <Lines>47</Lines>
  <Paragraphs>13</Paragraphs>
  <ScaleCrop>false</ScaleCrop>
  <Company>Acer</Company>
  <LinksUpToDate>false</LinksUpToDate>
  <CharactersWithSpaces>6659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Σύντομες οδηγίες για τη δημιουργία προσβάσιμων παρουσιάσεων με το MS-PowerPoint 2007</dc:title>
  <dc:creator>Sima</dc:creator>
  <cp:lastModifiedBy>Sima</cp:lastModifiedBy>
  <cp:revision>2</cp:revision>
  <dcterms:created xsi:type="dcterms:W3CDTF">2014-02-13T23:50:00Z</dcterms:created>
  <dcterms:modified xsi:type="dcterms:W3CDTF">2014-02-13T23:50:00Z</dcterms:modified>
</cp:coreProperties>
</file>